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251" w:rsidRPr="006D3DF5" w:rsidRDefault="00862251" w:rsidP="00862251">
      <w:pPr>
        <w:pStyle w:val="Default"/>
        <w:spacing w:before="2000"/>
        <w:jc w:val="center"/>
        <w:rPr>
          <w:rFonts w:ascii="Calibri" w:hAnsi="Calibri" w:cs="Calibri"/>
          <w:b/>
          <w:bCs/>
          <w:sz w:val="32"/>
          <w:szCs w:val="32"/>
        </w:rPr>
      </w:pPr>
      <w:r w:rsidRPr="006D3DF5">
        <w:rPr>
          <w:rFonts w:ascii="Calibri" w:hAnsi="Calibri" w:cs="Calibri"/>
          <w:b/>
          <w:bCs/>
          <w:sz w:val="32"/>
          <w:szCs w:val="32"/>
        </w:rPr>
        <w:t>PROGRAM NAUCZANIA DLA ZAWODU</w:t>
      </w:r>
    </w:p>
    <w:p w:rsidR="00862251" w:rsidRPr="006D3DF5" w:rsidRDefault="00862251" w:rsidP="00862251">
      <w:pPr>
        <w:pStyle w:val="Default"/>
        <w:spacing w:before="360"/>
        <w:jc w:val="center"/>
        <w:rPr>
          <w:rFonts w:ascii="Calibri" w:hAnsi="Calibri" w:cs="Calibri"/>
          <w:b/>
          <w:sz w:val="32"/>
          <w:szCs w:val="32"/>
        </w:rPr>
      </w:pPr>
      <w:r w:rsidRPr="006D3DF5">
        <w:rPr>
          <w:rFonts w:ascii="Calibri" w:hAnsi="Calibri" w:cs="Calibri"/>
          <w:b/>
          <w:sz w:val="32"/>
          <w:szCs w:val="32"/>
        </w:rPr>
        <w:t>PIEKARZ 751204</w:t>
      </w:r>
    </w:p>
    <w:p w:rsidR="00862251" w:rsidRPr="006D3DF5" w:rsidRDefault="00862251" w:rsidP="00862251">
      <w:pPr>
        <w:pStyle w:val="Default"/>
        <w:spacing w:before="360"/>
        <w:jc w:val="center"/>
        <w:rPr>
          <w:rFonts w:ascii="Calibri" w:hAnsi="Calibri" w:cs="Calibri"/>
          <w:b/>
          <w:sz w:val="32"/>
          <w:szCs w:val="32"/>
        </w:rPr>
      </w:pPr>
      <w:r w:rsidRPr="006D3DF5">
        <w:rPr>
          <w:rFonts w:ascii="Calibri" w:hAnsi="Calibri" w:cs="Calibri"/>
          <w:b/>
          <w:sz w:val="32"/>
          <w:szCs w:val="32"/>
        </w:rPr>
        <w:t>O STRUKTURZE PRZEDMIOTOWEJ</w:t>
      </w:r>
    </w:p>
    <w:p w:rsidR="00862251" w:rsidRPr="001457F4" w:rsidRDefault="00862251" w:rsidP="00862251">
      <w:pPr>
        <w:pStyle w:val="Default"/>
        <w:spacing w:before="360"/>
        <w:jc w:val="center"/>
        <w:rPr>
          <w:rFonts w:ascii="Calibri" w:hAnsi="Calibri" w:cs="Calibri"/>
        </w:rPr>
      </w:pPr>
      <w:r w:rsidRPr="001457F4">
        <w:rPr>
          <w:rFonts w:ascii="Calibri" w:hAnsi="Calibri" w:cs="Calibri"/>
        </w:rPr>
        <w:t>TYP SZKOŁY: ZASADNICZA SZKOŁA ZAWODOWA</w:t>
      </w:r>
    </w:p>
    <w:p w:rsidR="00862251" w:rsidRPr="001457F4" w:rsidRDefault="00862251" w:rsidP="00862251">
      <w:pPr>
        <w:pStyle w:val="Default"/>
        <w:spacing w:before="360"/>
        <w:jc w:val="center"/>
        <w:rPr>
          <w:rFonts w:ascii="Calibri" w:hAnsi="Calibri" w:cs="Calibri"/>
        </w:rPr>
      </w:pPr>
      <w:r w:rsidRPr="001457F4">
        <w:rPr>
          <w:rFonts w:ascii="Calibri" w:hAnsi="Calibri" w:cs="Calibri"/>
        </w:rPr>
        <w:t>RODZAJ PROGRAMU: LINIOWY</w:t>
      </w:r>
    </w:p>
    <w:p w:rsidR="00862251" w:rsidRPr="006D3DF5" w:rsidRDefault="00862251" w:rsidP="00862251">
      <w:pPr>
        <w:tabs>
          <w:tab w:val="left" w:pos="4538"/>
        </w:tabs>
        <w:spacing w:after="0" w:line="240" w:lineRule="auto"/>
        <w:rPr>
          <w:sz w:val="18"/>
          <w:szCs w:val="18"/>
        </w:rPr>
      </w:pPr>
    </w:p>
    <w:p w:rsidR="00862251" w:rsidRPr="006D3DF5" w:rsidRDefault="00862251" w:rsidP="00862251">
      <w:pPr>
        <w:tabs>
          <w:tab w:val="left" w:pos="4538"/>
        </w:tabs>
        <w:spacing w:after="0" w:line="240" w:lineRule="auto"/>
        <w:rPr>
          <w:sz w:val="18"/>
          <w:szCs w:val="18"/>
        </w:rPr>
      </w:pPr>
    </w:p>
    <w:p w:rsidR="00862251" w:rsidRPr="006D3DF5" w:rsidRDefault="00862251" w:rsidP="00862251">
      <w:pPr>
        <w:tabs>
          <w:tab w:val="left" w:pos="4538"/>
        </w:tabs>
        <w:spacing w:after="0" w:line="240" w:lineRule="auto"/>
        <w:rPr>
          <w:sz w:val="18"/>
          <w:szCs w:val="18"/>
        </w:rPr>
      </w:pPr>
    </w:p>
    <w:p w:rsidR="00862251" w:rsidRPr="006D3DF5" w:rsidRDefault="00862251" w:rsidP="00862251">
      <w:pPr>
        <w:tabs>
          <w:tab w:val="left" w:pos="4538"/>
        </w:tabs>
        <w:spacing w:after="0" w:line="240" w:lineRule="auto"/>
        <w:rPr>
          <w:sz w:val="18"/>
          <w:szCs w:val="18"/>
        </w:rPr>
      </w:pPr>
    </w:p>
    <w:p w:rsidR="00862251" w:rsidRPr="006D3DF5" w:rsidRDefault="00862251" w:rsidP="00862251">
      <w:pPr>
        <w:spacing w:after="0" w:line="240" w:lineRule="auto"/>
        <w:rPr>
          <w:sz w:val="18"/>
          <w:szCs w:val="18"/>
        </w:rPr>
      </w:pPr>
    </w:p>
    <w:p w:rsidR="00862251" w:rsidRPr="006D3DF5" w:rsidRDefault="00862251" w:rsidP="00862251">
      <w:pPr>
        <w:spacing w:after="0" w:line="240" w:lineRule="auto"/>
        <w:rPr>
          <w:sz w:val="18"/>
          <w:szCs w:val="18"/>
        </w:rPr>
      </w:pPr>
    </w:p>
    <w:p w:rsidR="00862251" w:rsidRPr="006D3DF5" w:rsidRDefault="00862251" w:rsidP="00862251">
      <w:pPr>
        <w:spacing w:after="0" w:line="240" w:lineRule="auto"/>
        <w:rPr>
          <w:sz w:val="18"/>
          <w:szCs w:val="18"/>
        </w:rPr>
      </w:pPr>
    </w:p>
    <w:p w:rsidR="00862251" w:rsidRPr="006D3DF5" w:rsidRDefault="00862251" w:rsidP="00862251">
      <w:pPr>
        <w:spacing w:after="0" w:line="240" w:lineRule="auto"/>
        <w:jc w:val="center"/>
        <w:rPr>
          <w:b/>
          <w:sz w:val="28"/>
          <w:szCs w:val="18"/>
        </w:rPr>
        <w:sectPr w:rsidR="00862251" w:rsidRPr="006D3DF5" w:rsidSect="00862251">
          <w:headerReference w:type="default" r:id="rId7"/>
          <w:footerReference w:type="default" r:id="rId8"/>
          <w:pgSz w:w="16838" w:h="11906" w:orient="landscape" w:code="9"/>
          <w:pgMar w:top="2190" w:right="1418" w:bottom="1418" w:left="1418" w:header="709" w:footer="709" w:gutter="0"/>
          <w:cols w:space="708"/>
          <w:docGrid w:linePitch="360"/>
        </w:sectPr>
      </w:pPr>
      <w:r>
        <w:rPr>
          <w:b/>
          <w:sz w:val="28"/>
          <w:szCs w:val="18"/>
        </w:rPr>
        <w:t>Warszawa 2012</w:t>
      </w:r>
    </w:p>
    <w:p w:rsidR="00862251" w:rsidRPr="00835800" w:rsidRDefault="00862251" w:rsidP="00862251">
      <w:pPr>
        <w:pStyle w:val="ListParagraph"/>
        <w:spacing w:after="0"/>
        <w:ind w:left="0"/>
        <w:rPr>
          <w:rFonts w:cs="Calibri"/>
          <w:sz w:val="24"/>
          <w:szCs w:val="24"/>
          <w:lang w:val="pl-PL"/>
        </w:rPr>
      </w:pPr>
      <w:r w:rsidRPr="00835800">
        <w:rPr>
          <w:rFonts w:cs="Calibri"/>
          <w:sz w:val="24"/>
          <w:szCs w:val="24"/>
          <w:lang w:val="pl-PL"/>
        </w:rPr>
        <w:lastRenderedPageBreak/>
        <w:t xml:space="preserve">Autorzy: </w:t>
      </w:r>
      <w:r w:rsidRPr="00E35DA1">
        <w:rPr>
          <w:rFonts w:cs="Calibri"/>
          <w:i/>
          <w:sz w:val="24"/>
          <w:szCs w:val="24"/>
          <w:lang w:val="pl-PL"/>
        </w:rPr>
        <w:t>mgr inż. Stanisław Bajor</w:t>
      </w:r>
      <w:r w:rsidRPr="00835800">
        <w:rPr>
          <w:i/>
          <w:sz w:val="24"/>
          <w:szCs w:val="24"/>
          <w:lang w:val="pl-PL"/>
        </w:rPr>
        <w:t>, mgr inż. L</w:t>
      </w:r>
      <w:r w:rsidRPr="00E35DA1">
        <w:rPr>
          <w:i/>
          <w:sz w:val="24"/>
          <w:szCs w:val="24"/>
          <w:lang w:val="pl-PL"/>
        </w:rPr>
        <w:t>ucyna</w:t>
      </w:r>
      <w:r w:rsidRPr="00835800">
        <w:rPr>
          <w:i/>
          <w:sz w:val="24"/>
          <w:szCs w:val="24"/>
          <w:lang w:val="pl-PL"/>
        </w:rPr>
        <w:t xml:space="preserve"> K</w:t>
      </w:r>
      <w:r w:rsidRPr="00E35DA1">
        <w:rPr>
          <w:i/>
          <w:sz w:val="24"/>
          <w:szCs w:val="24"/>
          <w:lang w:val="pl-PL"/>
        </w:rPr>
        <w:t>ubicka</w:t>
      </w:r>
    </w:p>
    <w:p w:rsidR="00862251" w:rsidRPr="004901D6" w:rsidRDefault="00862251" w:rsidP="00862251">
      <w:pPr>
        <w:pStyle w:val="ListParagraph"/>
        <w:spacing w:after="0"/>
        <w:ind w:left="0"/>
        <w:rPr>
          <w:rFonts w:cs="Calibri"/>
          <w:sz w:val="24"/>
          <w:szCs w:val="24"/>
          <w:lang w:val="pl-PL"/>
        </w:rPr>
      </w:pPr>
      <w:r w:rsidRPr="00835800">
        <w:rPr>
          <w:rFonts w:cs="Calibri"/>
          <w:sz w:val="24"/>
          <w:szCs w:val="24"/>
          <w:lang w:val="pl-PL"/>
        </w:rPr>
        <w:t>Recenzenci:</w:t>
      </w:r>
      <w:r w:rsidRPr="004901D6">
        <w:rPr>
          <w:rFonts w:cs="Calibri"/>
          <w:sz w:val="24"/>
          <w:szCs w:val="24"/>
          <w:lang w:val="pl-PL"/>
        </w:rPr>
        <w:t xml:space="preserve"> </w:t>
      </w:r>
      <w:r w:rsidRPr="00835800">
        <w:rPr>
          <w:i/>
          <w:sz w:val="24"/>
          <w:szCs w:val="24"/>
          <w:lang w:val="pl-PL"/>
        </w:rPr>
        <w:t>mgr inż. Krystyna Olchowik, mgr Małgorzata Sołtysiak</w:t>
      </w:r>
    </w:p>
    <w:p w:rsidR="00862251" w:rsidRPr="00E35DA1" w:rsidRDefault="00862251" w:rsidP="00862251">
      <w:pPr>
        <w:spacing w:after="0"/>
        <w:rPr>
          <w:rFonts w:cs="Calibri"/>
          <w:i/>
          <w:sz w:val="24"/>
          <w:szCs w:val="24"/>
        </w:rPr>
      </w:pPr>
      <w:r w:rsidRPr="004901D6">
        <w:rPr>
          <w:rFonts w:cs="Calibri"/>
          <w:sz w:val="24"/>
          <w:szCs w:val="24"/>
        </w:rPr>
        <w:t xml:space="preserve">Lider grupy branżowej: </w:t>
      </w:r>
      <w:r w:rsidRPr="00E35DA1">
        <w:rPr>
          <w:rFonts w:cs="Calibri"/>
          <w:i/>
          <w:sz w:val="24"/>
          <w:szCs w:val="24"/>
        </w:rPr>
        <w:t xml:space="preserve">mgr inż. </w:t>
      </w:r>
      <w:r w:rsidRPr="00054644">
        <w:rPr>
          <w:rFonts w:cs="Calibri"/>
          <w:i/>
          <w:sz w:val="24"/>
          <w:szCs w:val="24"/>
        </w:rPr>
        <w:t>Danuta Bajor</w:t>
      </w:r>
    </w:p>
    <w:p w:rsidR="00862251" w:rsidRPr="00835800" w:rsidRDefault="00862251" w:rsidP="00862251">
      <w:pPr>
        <w:pStyle w:val="ListParagraph"/>
        <w:spacing w:after="0"/>
        <w:ind w:left="0"/>
        <w:rPr>
          <w:rFonts w:cs="Calibri"/>
          <w:sz w:val="24"/>
          <w:szCs w:val="24"/>
          <w:lang w:val="pl-PL"/>
        </w:rPr>
      </w:pPr>
      <w:r w:rsidRPr="00835800">
        <w:rPr>
          <w:rFonts w:cs="Calibri"/>
          <w:sz w:val="24"/>
          <w:szCs w:val="24"/>
          <w:lang w:val="pl-PL"/>
        </w:rPr>
        <w:t xml:space="preserve">Lider zadania „Opracowanie przykładowych zmodernizowanych programów nauczania dla zawodów”: </w:t>
      </w:r>
      <w:r w:rsidRPr="00054644">
        <w:rPr>
          <w:rFonts w:cs="Calibri"/>
          <w:i/>
          <w:sz w:val="24"/>
          <w:szCs w:val="24"/>
          <w:lang w:val="pl-PL"/>
        </w:rPr>
        <w:t>mgr inż. Joanna Ksieniewicz</w:t>
      </w:r>
    </w:p>
    <w:p w:rsidR="00862251" w:rsidRPr="00835800" w:rsidRDefault="00862251" w:rsidP="00862251">
      <w:pPr>
        <w:pStyle w:val="ListParagraph"/>
        <w:spacing w:after="0"/>
        <w:ind w:left="0"/>
        <w:rPr>
          <w:rFonts w:cs="Calibri"/>
          <w:sz w:val="24"/>
          <w:szCs w:val="24"/>
          <w:lang w:val="pl-PL"/>
        </w:rPr>
      </w:pPr>
      <w:r w:rsidRPr="00835800">
        <w:rPr>
          <w:rFonts w:cs="Calibri"/>
          <w:sz w:val="24"/>
          <w:szCs w:val="24"/>
          <w:lang w:val="pl-PL"/>
        </w:rPr>
        <w:t xml:space="preserve">Koordynator merytoryczny projektu: </w:t>
      </w:r>
      <w:r w:rsidRPr="00835800">
        <w:rPr>
          <w:rFonts w:cs="Calibri"/>
          <w:i/>
          <w:sz w:val="24"/>
          <w:szCs w:val="24"/>
          <w:lang w:val="pl-PL"/>
        </w:rPr>
        <w:t>mgr inż. Maria Suliga</w:t>
      </w:r>
    </w:p>
    <w:p w:rsidR="00862251" w:rsidRPr="00835800" w:rsidRDefault="00862251" w:rsidP="00862251">
      <w:pPr>
        <w:pStyle w:val="ListParagraph"/>
        <w:spacing w:after="0"/>
        <w:ind w:left="0"/>
        <w:rPr>
          <w:rFonts w:cs="Calibri"/>
          <w:sz w:val="24"/>
          <w:szCs w:val="24"/>
          <w:lang w:val="pl-PL"/>
        </w:rPr>
      </w:pPr>
      <w:r w:rsidRPr="00835800">
        <w:rPr>
          <w:rFonts w:cs="Calibri"/>
          <w:sz w:val="24"/>
          <w:szCs w:val="24"/>
          <w:lang w:val="pl-PL"/>
        </w:rPr>
        <w:t xml:space="preserve">Menadżer projektów systemowych realizowanych przez KOWEZiU: </w:t>
      </w:r>
      <w:r w:rsidRPr="00054644">
        <w:rPr>
          <w:rFonts w:cs="Calibri"/>
          <w:i/>
          <w:sz w:val="24"/>
          <w:szCs w:val="24"/>
          <w:lang w:val="pl-PL"/>
        </w:rPr>
        <w:t>mgr Agnieszka Pfeiffer</w:t>
      </w:r>
      <w:r w:rsidRPr="00835800">
        <w:rPr>
          <w:rFonts w:cs="Calibri"/>
          <w:sz w:val="24"/>
          <w:szCs w:val="24"/>
          <w:lang w:val="pl-PL"/>
        </w:rPr>
        <w:t xml:space="preserve"> </w:t>
      </w:r>
    </w:p>
    <w:p w:rsidR="00862251" w:rsidRPr="00835800" w:rsidRDefault="00862251" w:rsidP="00862251">
      <w:pPr>
        <w:pStyle w:val="ListParagraph"/>
        <w:spacing w:after="0" w:line="240" w:lineRule="auto"/>
        <w:ind w:left="0"/>
        <w:jc w:val="both"/>
        <w:rPr>
          <w:rFonts w:cs="Calibri"/>
          <w:bCs/>
          <w:sz w:val="24"/>
          <w:szCs w:val="24"/>
          <w:lang w:val="pl-PL"/>
        </w:rPr>
      </w:pPr>
    </w:p>
    <w:p w:rsidR="00862251" w:rsidRPr="00F51A2D" w:rsidRDefault="00862251" w:rsidP="00862251">
      <w:pPr>
        <w:spacing w:after="0" w:line="240" w:lineRule="auto"/>
        <w:jc w:val="both"/>
        <w:rPr>
          <w:rFonts w:cs="Calibri"/>
          <w:bCs/>
          <w:sz w:val="24"/>
          <w:szCs w:val="18"/>
        </w:rPr>
      </w:pPr>
      <w:r w:rsidRPr="00F51A2D">
        <w:rPr>
          <w:rFonts w:cs="Calibri"/>
          <w:bCs/>
          <w:sz w:val="24"/>
          <w:szCs w:val="18"/>
        </w:rPr>
        <w:t>Redakcja</w:t>
      </w:r>
      <w:r>
        <w:rPr>
          <w:rFonts w:cs="Calibri"/>
          <w:bCs/>
          <w:sz w:val="24"/>
          <w:szCs w:val="18"/>
        </w:rPr>
        <w:t xml:space="preserve"> i skład: </w:t>
      </w:r>
      <w:r w:rsidRPr="005473D1">
        <w:rPr>
          <w:rFonts w:cs="Calibri"/>
          <w:bCs/>
          <w:i/>
          <w:sz w:val="24"/>
          <w:szCs w:val="18"/>
        </w:rPr>
        <w:t>zespół Addvalue Dorota Burzec</w:t>
      </w:r>
    </w:p>
    <w:p w:rsidR="00862251" w:rsidRPr="00F51A2D" w:rsidRDefault="00862251" w:rsidP="00862251">
      <w:pPr>
        <w:spacing w:after="0" w:line="240" w:lineRule="auto"/>
        <w:jc w:val="both"/>
        <w:rPr>
          <w:rFonts w:cs="Calibri"/>
          <w:bCs/>
          <w:sz w:val="24"/>
          <w:szCs w:val="18"/>
        </w:rPr>
      </w:pPr>
    </w:p>
    <w:p w:rsidR="00862251" w:rsidRPr="00F51A2D" w:rsidRDefault="00862251" w:rsidP="00862251">
      <w:pPr>
        <w:spacing w:after="0" w:line="240" w:lineRule="auto"/>
        <w:jc w:val="both"/>
        <w:rPr>
          <w:rFonts w:cs="Calibri"/>
          <w:bCs/>
          <w:sz w:val="24"/>
          <w:szCs w:val="18"/>
        </w:rPr>
      </w:pPr>
      <w:r w:rsidRPr="00B34C14">
        <w:rPr>
          <w:rFonts w:cs="Calibri"/>
          <w:bCs/>
          <w:sz w:val="24"/>
          <w:szCs w:val="18"/>
        </w:rPr>
        <w:t xml:space="preserve">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t>
      </w:r>
      <w:r>
        <w:rPr>
          <w:rFonts w:cs="Calibri"/>
          <w:bCs/>
          <w:sz w:val="24"/>
          <w:szCs w:val="18"/>
        </w:rPr>
        <w:t>Wspierania Edukacji Zawodowej i </w:t>
      </w:r>
      <w:r w:rsidRPr="00B34C14">
        <w:rPr>
          <w:rFonts w:cs="Calibri"/>
          <w:bCs/>
          <w:sz w:val="24"/>
          <w:szCs w:val="18"/>
        </w:rPr>
        <w:t>Ustawicznej. Projekt współfinansowany przez Unię Europejską w ramach Europejskiego Funduszu Społecznego.</w:t>
      </w:r>
    </w:p>
    <w:p w:rsidR="00862251" w:rsidRDefault="00862251" w:rsidP="00862251">
      <w:pPr>
        <w:spacing w:after="0" w:line="240" w:lineRule="auto"/>
        <w:jc w:val="both"/>
        <w:rPr>
          <w:rFonts w:cs="Calibri"/>
          <w:bCs/>
          <w:sz w:val="24"/>
          <w:szCs w:val="18"/>
        </w:rPr>
      </w:pPr>
      <w:r w:rsidRPr="00A83D01">
        <w:rPr>
          <w:rFonts w:cs="Calibri"/>
          <w:bCs/>
          <w:sz w:val="24"/>
          <w:szCs w:val="18"/>
        </w:rPr>
        <w:t>Publikacja jest dystrybuowana bezpłatnie.</w:t>
      </w:r>
    </w:p>
    <w:p w:rsidR="00862251" w:rsidRPr="00835800" w:rsidRDefault="00862251" w:rsidP="00862251">
      <w:pPr>
        <w:pStyle w:val="ListParagraph"/>
        <w:spacing w:after="0" w:line="240" w:lineRule="auto"/>
        <w:ind w:left="0"/>
        <w:jc w:val="both"/>
        <w:rPr>
          <w:rFonts w:cs="Calibri"/>
          <w:bCs/>
          <w:sz w:val="24"/>
          <w:szCs w:val="24"/>
          <w:lang w:val="pl-PL"/>
        </w:rPr>
      </w:pPr>
    </w:p>
    <w:p w:rsidR="00862251" w:rsidRPr="00835800" w:rsidRDefault="00862251" w:rsidP="00862251">
      <w:pPr>
        <w:pStyle w:val="ListParagraph"/>
        <w:spacing w:after="0" w:line="240" w:lineRule="auto"/>
        <w:ind w:left="0"/>
        <w:jc w:val="both"/>
        <w:rPr>
          <w:rFonts w:cs="Calibri"/>
          <w:bCs/>
          <w:sz w:val="24"/>
          <w:szCs w:val="24"/>
          <w:lang w:val="pl-PL"/>
        </w:rPr>
      </w:pPr>
    </w:p>
    <w:p w:rsidR="00862251" w:rsidRPr="00835800" w:rsidRDefault="00862251" w:rsidP="00862251">
      <w:pPr>
        <w:pStyle w:val="ListParagraph"/>
        <w:spacing w:after="0" w:line="240" w:lineRule="auto"/>
        <w:ind w:left="0"/>
        <w:jc w:val="both"/>
        <w:rPr>
          <w:rFonts w:cs="Calibri"/>
          <w:bCs/>
          <w:sz w:val="24"/>
          <w:szCs w:val="24"/>
          <w:lang w:val="pl-PL"/>
        </w:rPr>
      </w:pPr>
      <w:r w:rsidRPr="00835800">
        <w:rPr>
          <w:rFonts w:cs="Calibri"/>
          <w:bCs/>
          <w:sz w:val="24"/>
          <w:szCs w:val="24"/>
          <w:lang w:val="pl-PL"/>
        </w:rPr>
        <w:t>© Copyright by Krajowy Ośrodek Wspierania Edukacji Zawodowej i Ustawicznej</w:t>
      </w:r>
    </w:p>
    <w:p w:rsidR="00862251" w:rsidRPr="00835800" w:rsidRDefault="00862251" w:rsidP="00862251">
      <w:pPr>
        <w:pStyle w:val="ListParagraph"/>
        <w:spacing w:after="0" w:line="240" w:lineRule="auto"/>
        <w:ind w:left="0"/>
        <w:jc w:val="both"/>
        <w:rPr>
          <w:rFonts w:cs="Calibri"/>
          <w:bCs/>
          <w:sz w:val="24"/>
          <w:szCs w:val="24"/>
          <w:lang w:val="pl-PL"/>
        </w:rPr>
      </w:pPr>
      <w:r w:rsidRPr="00835800">
        <w:rPr>
          <w:rFonts w:cs="Calibri"/>
          <w:bCs/>
          <w:sz w:val="24"/>
          <w:szCs w:val="24"/>
          <w:lang w:val="pl-PL"/>
        </w:rPr>
        <w:t xml:space="preserve">Warszawa 2012 </w:t>
      </w:r>
    </w:p>
    <w:p w:rsidR="00862251" w:rsidRPr="00835800" w:rsidRDefault="00862251" w:rsidP="00862251">
      <w:pPr>
        <w:pStyle w:val="ListParagraph"/>
        <w:spacing w:after="0" w:line="240" w:lineRule="auto"/>
        <w:ind w:left="0"/>
        <w:jc w:val="both"/>
        <w:rPr>
          <w:rFonts w:cs="Calibri"/>
          <w:bCs/>
          <w:sz w:val="24"/>
          <w:szCs w:val="24"/>
          <w:lang w:val="pl-PL"/>
        </w:rPr>
      </w:pPr>
    </w:p>
    <w:p w:rsidR="00862251" w:rsidRPr="00835800" w:rsidRDefault="00862251" w:rsidP="00862251">
      <w:pPr>
        <w:pStyle w:val="ListParagraph"/>
        <w:spacing w:after="0" w:line="240" w:lineRule="auto"/>
        <w:ind w:left="0"/>
        <w:jc w:val="both"/>
        <w:rPr>
          <w:rFonts w:cs="Calibri"/>
          <w:bCs/>
          <w:sz w:val="24"/>
          <w:szCs w:val="24"/>
          <w:lang w:val="pl-PL"/>
        </w:rPr>
      </w:pPr>
      <w:r w:rsidRPr="00835800">
        <w:rPr>
          <w:rFonts w:cs="Calibri"/>
          <w:bCs/>
          <w:sz w:val="24"/>
          <w:szCs w:val="24"/>
          <w:lang w:val="pl-PL"/>
        </w:rPr>
        <w:t>Krajowy Ośrodek Wspierania Edukacji Zawodowej i Ustawicznej</w:t>
      </w:r>
    </w:p>
    <w:p w:rsidR="00862251" w:rsidRPr="00835800" w:rsidRDefault="00862251" w:rsidP="00862251">
      <w:pPr>
        <w:pStyle w:val="ListParagraph"/>
        <w:spacing w:after="0" w:line="240" w:lineRule="auto"/>
        <w:ind w:left="0"/>
        <w:jc w:val="both"/>
        <w:rPr>
          <w:rFonts w:cs="Calibri"/>
          <w:bCs/>
          <w:sz w:val="24"/>
          <w:szCs w:val="24"/>
          <w:lang w:val="pl-PL"/>
        </w:rPr>
      </w:pPr>
      <w:r w:rsidRPr="00835800">
        <w:rPr>
          <w:rFonts w:cs="Calibri"/>
          <w:bCs/>
          <w:sz w:val="24"/>
          <w:szCs w:val="24"/>
          <w:lang w:val="pl-PL"/>
        </w:rPr>
        <w:t>02-637 Warszawa</w:t>
      </w:r>
    </w:p>
    <w:p w:rsidR="00862251" w:rsidRPr="00835800" w:rsidRDefault="00862251" w:rsidP="00862251">
      <w:pPr>
        <w:pStyle w:val="ListParagraph"/>
        <w:spacing w:after="0" w:line="240" w:lineRule="auto"/>
        <w:ind w:left="0"/>
        <w:jc w:val="both"/>
        <w:rPr>
          <w:rFonts w:cs="Calibri"/>
          <w:bCs/>
          <w:sz w:val="24"/>
          <w:szCs w:val="24"/>
          <w:lang w:val="pl-PL"/>
        </w:rPr>
      </w:pPr>
      <w:r w:rsidRPr="00835800">
        <w:rPr>
          <w:rFonts w:cs="Calibri"/>
          <w:bCs/>
          <w:sz w:val="24"/>
          <w:szCs w:val="24"/>
          <w:lang w:val="pl-PL"/>
        </w:rPr>
        <w:t>ul. Spartańska 1B</w:t>
      </w:r>
    </w:p>
    <w:p w:rsidR="00862251" w:rsidRPr="00835800" w:rsidRDefault="00862251" w:rsidP="00862251">
      <w:pPr>
        <w:pStyle w:val="ListParagraph"/>
        <w:spacing w:after="0" w:line="240" w:lineRule="auto"/>
        <w:ind w:left="0"/>
        <w:jc w:val="both"/>
        <w:rPr>
          <w:sz w:val="24"/>
          <w:szCs w:val="24"/>
          <w:lang w:val="pl-PL"/>
        </w:rPr>
      </w:pPr>
      <w:r w:rsidRPr="00835800">
        <w:rPr>
          <w:rFonts w:cs="Calibri"/>
          <w:bCs/>
          <w:sz w:val="24"/>
          <w:szCs w:val="24"/>
          <w:lang w:val="pl-PL"/>
        </w:rPr>
        <w:t>www.koweziu.edu.pl</w:t>
      </w:r>
    </w:p>
    <w:p w:rsidR="00862251" w:rsidRPr="006D3DF5" w:rsidRDefault="00862251" w:rsidP="00862251">
      <w:pPr>
        <w:pStyle w:val="Nagwek2"/>
        <w:spacing w:after="60"/>
        <w:rPr>
          <w:lang w:val="pl-PL"/>
        </w:rPr>
      </w:pPr>
      <w:r w:rsidRPr="006D3DF5">
        <w:rPr>
          <w:b w:val="0"/>
          <w:sz w:val="28"/>
          <w:szCs w:val="18"/>
        </w:rPr>
        <w:br w:type="page"/>
      </w:r>
      <w:bookmarkStart w:id="0" w:name="_Toc337409464"/>
      <w:r w:rsidRPr="006D3DF5">
        <w:rPr>
          <w:lang w:val="pl-PL"/>
        </w:rPr>
        <w:lastRenderedPageBreak/>
        <w:t>Gospodarka magazynowa w zakładzie piekarskim – zajęcia praktyczne</w:t>
      </w:r>
      <w:bookmarkEnd w:id="0"/>
    </w:p>
    <w:p w:rsidR="00862251" w:rsidRPr="007A00CE" w:rsidRDefault="00862251" w:rsidP="00492D1A">
      <w:pPr>
        <w:numPr>
          <w:ilvl w:val="1"/>
          <w:numId w:val="4"/>
        </w:numPr>
        <w:spacing w:after="60" w:line="240" w:lineRule="auto"/>
        <w:ind w:left="782" w:hanging="357"/>
        <w:rPr>
          <w:sz w:val="20"/>
          <w:szCs w:val="20"/>
        </w:rPr>
      </w:pPr>
      <w:r w:rsidRPr="007A00CE">
        <w:rPr>
          <w:sz w:val="20"/>
          <w:szCs w:val="20"/>
        </w:rPr>
        <w:t xml:space="preserve">Magazynowanie surowców piekarskich </w:t>
      </w:r>
    </w:p>
    <w:p w:rsidR="00862251" w:rsidRPr="007A00CE" w:rsidRDefault="00862251" w:rsidP="00492D1A">
      <w:pPr>
        <w:numPr>
          <w:ilvl w:val="1"/>
          <w:numId w:val="4"/>
        </w:numPr>
        <w:spacing w:after="120" w:line="240" w:lineRule="auto"/>
        <w:ind w:left="782" w:hanging="357"/>
        <w:rPr>
          <w:sz w:val="20"/>
          <w:szCs w:val="20"/>
        </w:rPr>
      </w:pPr>
      <w:r w:rsidRPr="007A00CE">
        <w:rPr>
          <w:sz w:val="20"/>
          <w:szCs w:val="20"/>
        </w:rPr>
        <w:t>Magazynowanie wyrobów gotowych</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35"/>
        <w:gridCol w:w="1539"/>
        <w:gridCol w:w="1539"/>
        <w:gridCol w:w="4707"/>
      </w:tblGrid>
      <w:tr w:rsidR="00862251" w:rsidRPr="00A345BD" w:rsidTr="00572784">
        <w:trPr>
          <w:trHeight w:val="271"/>
          <w:tblHeader/>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A345BD" w:rsidRDefault="00862251" w:rsidP="00572784">
            <w:pPr>
              <w:spacing w:after="0" w:line="240" w:lineRule="auto"/>
              <w:rPr>
                <w:rFonts w:cs="Calibri"/>
                <w:b/>
                <w:bCs/>
                <w:sz w:val="20"/>
                <w:szCs w:val="20"/>
              </w:rPr>
            </w:pPr>
            <w:r w:rsidRPr="00A345BD">
              <w:rPr>
                <w:rFonts w:cs="Calibri"/>
                <w:b/>
                <w:bCs/>
                <w:sz w:val="20"/>
                <w:szCs w:val="20"/>
              </w:rPr>
              <w:t>5.1.</w:t>
            </w:r>
            <w:r w:rsidRPr="00A345BD">
              <w:rPr>
                <w:rFonts w:cs="Calibri"/>
                <w:b/>
                <w:sz w:val="20"/>
                <w:szCs w:val="20"/>
              </w:rPr>
              <w:t xml:space="preserve"> </w:t>
            </w:r>
            <w:r w:rsidRPr="00A345BD">
              <w:rPr>
                <w:rFonts w:cs="Calibri"/>
                <w:b/>
                <w:bCs/>
                <w:sz w:val="20"/>
                <w:szCs w:val="20"/>
              </w:rPr>
              <w:t xml:space="preserve">Magazynowanie surowców piekarskich </w:t>
            </w:r>
          </w:p>
        </w:tc>
      </w:tr>
      <w:tr w:rsidR="00862251" w:rsidRPr="00A345BD" w:rsidTr="00572784">
        <w:trPr>
          <w:trHeight w:val="964"/>
          <w:tblHeader/>
          <w:jc w:val="center"/>
        </w:trPr>
        <w:tc>
          <w:tcPr>
            <w:tcW w:w="2263"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A345BD" w:rsidRDefault="00862251" w:rsidP="00572784">
            <w:pPr>
              <w:spacing w:after="0" w:line="240" w:lineRule="auto"/>
              <w:jc w:val="center"/>
              <w:rPr>
                <w:rFonts w:cs="Calibri"/>
                <w:b/>
                <w:sz w:val="20"/>
                <w:szCs w:val="20"/>
              </w:rPr>
            </w:pPr>
            <w:r w:rsidRPr="00A345BD">
              <w:rPr>
                <w:rFonts w:cs="Calibri"/>
                <w:b/>
                <w:bCs/>
                <w:sz w:val="20"/>
                <w:szCs w:val="20"/>
              </w:rPr>
              <w:t>Uszczegółowione efekty kształcenia</w:t>
            </w:r>
          </w:p>
          <w:p w:rsidR="00862251" w:rsidRPr="00A345BD" w:rsidRDefault="00862251" w:rsidP="00572784">
            <w:pPr>
              <w:spacing w:after="0" w:line="240" w:lineRule="auto"/>
              <w:jc w:val="center"/>
              <w:rPr>
                <w:rFonts w:cs="Calibri"/>
                <w:b/>
                <w:bCs/>
                <w:sz w:val="20"/>
                <w:szCs w:val="20"/>
              </w:rPr>
            </w:pPr>
            <w:r w:rsidRPr="00A345BD">
              <w:rPr>
                <w:rFonts w:cs="Calibri"/>
                <w:b/>
                <w:bCs/>
                <w:sz w:val="20"/>
                <w:szCs w:val="20"/>
              </w:rPr>
              <w:t>Uczeń po zrealizowaniu zajęć potrafi:</w:t>
            </w:r>
          </w:p>
        </w:tc>
        <w:tc>
          <w:tcPr>
            <w:tcW w:w="541"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A345BD" w:rsidRDefault="00862251" w:rsidP="00572784">
            <w:pPr>
              <w:spacing w:after="0" w:line="240" w:lineRule="auto"/>
              <w:jc w:val="center"/>
              <w:rPr>
                <w:rFonts w:cs="Calibri"/>
                <w:b/>
                <w:sz w:val="20"/>
                <w:szCs w:val="20"/>
              </w:rPr>
            </w:pPr>
            <w:r w:rsidRPr="00A345BD">
              <w:rPr>
                <w:rFonts w:cs="Calibri"/>
                <w:b/>
                <w:bCs/>
                <w:sz w:val="20"/>
                <w:szCs w:val="20"/>
              </w:rPr>
              <w:t xml:space="preserve">Poziom wymagań programowych </w:t>
            </w:r>
          </w:p>
        </w:tc>
        <w:tc>
          <w:tcPr>
            <w:tcW w:w="541"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A345BD" w:rsidRDefault="00862251" w:rsidP="00572784">
            <w:pPr>
              <w:spacing w:after="0" w:line="240" w:lineRule="auto"/>
              <w:jc w:val="center"/>
              <w:rPr>
                <w:rFonts w:cs="Calibri"/>
                <w:b/>
                <w:sz w:val="20"/>
                <w:szCs w:val="20"/>
              </w:rPr>
            </w:pPr>
            <w:r w:rsidRPr="00A345BD">
              <w:rPr>
                <w:rFonts w:cs="Calibri"/>
                <w:b/>
                <w:bCs/>
                <w:sz w:val="20"/>
                <w:szCs w:val="20"/>
              </w:rPr>
              <w:t>Kategoria taksonomiczna</w:t>
            </w:r>
          </w:p>
        </w:tc>
        <w:tc>
          <w:tcPr>
            <w:tcW w:w="1656"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A345BD" w:rsidRDefault="00862251" w:rsidP="00572784">
            <w:pPr>
              <w:spacing w:after="0" w:line="240" w:lineRule="auto"/>
              <w:jc w:val="center"/>
              <w:rPr>
                <w:rFonts w:cs="Calibri"/>
                <w:b/>
                <w:bCs/>
                <w:sz w:val="20"/>
                <w:szCs w:val="20"/>
              </w:rPr>
            </w:pPr>
            <w:r w:rsidRPr="00A345BD">
              <w:rPr>
                <w:rFonts w:cs="Calibri"/>
                <w:b/>
                <w:bCs/>
                <w:sz w:val="20"/>
                <w:szCs w:val="20"/>
              </w:rPr>
              <w:t>Materiał nauczania</w:t>
            </w: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sz w:val="18"/>
                <w:szCs w:val="18"/>
              </w:rPr>
              <w:t>BHP(4)1 rozpoznaje zagrożenia dla zdrowia i życia pracownika oraz mienia i środowiska w zakładach przetwórstwa spożywczego;</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56" w:type="pct"/>
            <w:vMerge w:val="restart"/>
            <w:tcBorders>
              <w:top w:val="single" w:sz="4" w:space="0" w:color="auto"/>
              <w:left w:val="single" w:sz="4" w:space="0" w:color="auto"/>
              <w:right w:val="single" w:sz="4" w:space="0" w:color="auto"/>
            </w:tcBorders>
          </w:tcPr>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Zasady ochrony przeciwpożarowej, higieny pracy i ochrony środowiska obowiązujące w magazynach piekarni.</w:t>
            </w:r>
          </w:p>
          <w:p w:rsidR="00862251" w:rsidRPr="00835800" w:rsidRDefault="00862251" w:rsidP="00492D1A">
            <w:pPr>
              <w:pStyle w:val="Default"/>
              <w:numPr>
                <w:ilvl w:val="0"/>
                <w:numId w:val="5"/>
              </w:numPr>
              <w:tabs>
                <w:tab w:val="clear" w:pos="720"/>
              </w:tabs>
              <w:ind w:left="318" w:hanging="318"/>
              <w:rPr>
                <w:rFonts w:ascii="Calibri" w:hAnsi="Calibri" w:cs="Calibri"/>
                <w:sz w:val="18"/>
                <w:szCs w:val="18"/>
              </w:rPr>
            </w:pPr>
            <w:r w:rsidRPr="00835800">
              <w:rPr>
                <w:rFonts w:ascii="Calibri" w:hAnsi="Calibri" w:cs="Calibri"/>
                <w:sz w:val="18"/>
                <w:szCs w:val="18"/>
              </w:rPr>
              <w:t>Zagrożenia dla zdrowia i życia pracownika oraz mienia i środowiska w magazynach piekarni.</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sz w:val="18"/>
                <w:szCs w:val="18"/>
              </w:rPr>
              <w:t>Czynniki szkodliwe dla organizmu człowieka występujące w magazynach piekarni.</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 xml:space="preserve">Organizacja </w:t>
            </w:r>
            <w:r w:rsidRPr="00835800">
              <w:rPr>
                <w:rFonts w:ascii="Calibri" w:hAnsi="Calibri" w:cs="Calibri"/>
                <w:sz w:val="18"/>
                <w:szCs w:val="18"/>
              </w:rPr>
              <w:t>stanowisk pracy zgodnie z obowiązującymi wymaganiami ergonomii, przepisami bezpieczeństwa i higieny pracy, ochrony przeciwpożarowej i ochrony środowiska w magazynach zakładu piekarskiego.</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Warunki magazynowania surowców piekarskich, dodatków do żywności, materiałów pomocniczych.</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Dokumentacja magazynowa.</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Ocena jakości przyjmowanych surowców piekarskich.</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Aparatura kontrolno-pomiarowa stosowana w magazynach zakładu piekarskiego.</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Gospodarka magazynowa piekarni.</w:t>
            </w:r>
          </w:p>
          <w:p w:rsidR="00862251" w:rsidRPr="00835800" w:rsidRDefault="00862251" w:rsidP="00492D1A">
            <w:pPr>
              <w:pStyle w:val="Default"/>
              <w:numPr>
                <w:ilvl w:val="0"/>
                <w:numId w:val="5"/>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Urządzenia magazynowe i transportu wewnętrznego.</w:t>
            </w: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bCs/>
                <w:sz w:val="18"/>
                <w:szCs w:val="18"/>
              </w:rPr>
              <w:t>BHP</w:t>
            </w:r>
            <w:r w:rsidRPr="00B47DA0">
              <w:rPr>
                <w:rFonts w:ascii="Calibri" w:hAnsi="Calibri" w:cs="Calibri"/>
                <w:sz w:val="18"/>
                <w:szCs w:val="18"/>
              </w:rPr>
              <w:t xml:space="preserve">(4)2 ustala sposoby zapobiegania zagrożeniom zdrowia i życia związanych z pracą w zakładach przetwórstwa spożywczego; </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rPr>
                <w:rFonts w:cs="Calibri"/>
                <w:sz w:val="18"/>
                <w:szCs w:val="18"/>
              </w:rPr>
            </w:pPr>
            <w:r w:rsidRPr="00B47DA0">
              <w:rPr>
                <w:rFonts w:cs="Calibri"/>
                <w:sz w:val="18"/>
                <w:szCs w:val="18"/>
              </w:rPr>
              <w:t>BHP(7)1 dokonuje analizy wymagań z ergonomii, przepisów bezpieczeństwa i higieny pracy, ochrony przeciwpożarowej i ochrony środowiska związanych z organizacja stanowisk pracy;</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bCs/>
                <w:sz w:val="18"/>
                <w:szCs w:val="18"/>
              </w:rPr>
              <w:t>BHP</w:t>
            </w:r>
            <w:r w:rsidRPr="00B47DA0">
              <w:rPr>
                <w:rFonts w:ascii="Calibri" w:hAnsi="Calibri" w:cs="Calibri"/>
                <w:sz w:val="18"/>
                <w:szCs w:val="18"/>
              </w:rPr>
              <w:t>(7)3</w:t>
            </w:r>
            <w:r w:rsidRPr="00B47DA0">
              <w:rPr>
                <w:rFonts w:ascii="Calibri" w:hAnsi="Calibri" w:cs="Calibri"/>
                <w:color w:val="auto"/>
                <w:sz w:val="18"/>
                <w:szCs w:val="18"/>
              </w:rPr>
              <w:t xml:space="preserve"> organizuje</w:t>
            </w:r>
            <w:r w:rsidRPr="00B47DA0">
              <w:rPr>
                <w:rFonts w:ascii="Calibri" w:hAnsi="Calibri" w:cs="Calibri"/>
                <w:sz w:val="18"/>
                <w:szCs w:val="18"/>
              </w:rPr>
              <w:t xml:space="preserve"> stanowisko pracy zgodnie z obowiązującymi wymaganiami ergonomii, przepisami bezpieczeństwa i higieny pracy, ochrony przeciwpożarowej i ochrony środowiska; </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rPr>
                <w:rFonts w:cs="Calibri"/>
                <w:sz w:val="18"/>
                <w:szCs w:val="18"/>
              </w:rPr>
            </w:pPr>
            <w:r w:rsidRPr="00B47DA0">
              <w:rPr>
                <w:rFonts w:cs="Calibri"/>
                <w:sz w:val="18"/>
                <w:szCs w:val="18"/>
              </w:rPr>
              <w:t>BHP(8)1 dobiera środki ochrony indywidualnej i zbiorowej na stanowisku pracy w zakładach przetwórstwa spożywczego;</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rPr>
                <w:rFonts w:cs="Calibri"/>
                <w:sz w:val="18"/>
                <w:szCs w:val="18"/>
              </w:rPr>
            </w:pPr>
            <w:r w:rsidRPr="00B47DA0">
              <w:rPr>
                <w:rFonts w:cs="Calibri"/>
                <w:sz w:val="18"/>
                <w:szCs w:val="18"/>
              </w:rPr>
              <w:t>BHP(8)2 stosuje środki ochrony indywidualnej podczas pracy w zakładach przetwórstwa spożywczego;</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sz w:val="18"/>
                <w:szCs w:val="18"/>
              </w:rPr>
              <w:t>BHP(10)1 identyfikuje stan zagrożenia zdrowia i życia pracownika zakładu przetwórstwa spożywczego;</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sz w:val="18"/>
                <w:szCs w:val="18"/>
              </w:rPr>
              <w:t>BHP(10)2 udziela pierwszej pomocy w stanach zagrożenia życia i zdrowia;</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rPr>
                <w:rFonts w:cs="Calibri"/>
                <w:sz w:val="18"/>
                <w:szCs w:val="18"/>
              </w:rPr>
            </w:pPr>
            <w:r w:rsidRPr="00B47DA0">
              <w:rPr>
                <w:rFonts w:cs="Calibri"/>
                <w:sz w:val="18"/>
                <w:szCs w:val="18"/>
              </w:rPr>
              <w:t>BHP(10)3 powiadamia system pomocy medycznej w przypadku sytuacji stanowiącej zagrożenie zdrowia i życia przy wykonywaniu zadań zawodowych;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bCs/>
                <w:sz w:val="18"/>
                <w:szCs w:val="18"/>
              </w:rPr>
              <w:t>T.3.1</w:t>
            </w:r>
            <w:r w:rsidRPr="00B47DA0">
              <w:rPr>
                <w:rFonts w:ascii="Calibri" w:hAnsi="Calibri" w:cs="Calibri"/>
                <w:sz w:val="18"/>
                <w:szCs w:val="18"/>
              </w:rPr>
              <w:t>(1)1 rozróżnia mąki stosowane w piekarstwie;</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56"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bCs/>
                <w:sz w:val="18"/>
                <w:szCs w:val="18"/>
              </w:rPr>
              <w:lastRenderedPageBreak/>
              <w:t>T.3.1</w:t>
            </w:r>
            <w:r w:rsidRPr="00B47DA0">
              <w:rPr>
                <w:rFonts w:cs="Calibri"/>
                <w:sz w:val="18"/>
                <w:szCs w:val="18"/>
              </w:rPr>
              <w:t>(1)3 ocenia przydatność technologiczną mąk do produkcji wyrobów piekarskich na podstawie atestów;</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rPr>
                <w:rFonts w:cs="Calibri"/>
                <w:sz w:val="18"/>
                <w:szCs w:val="18"/>
              </w:rPr>
            </w:pPr>
            <w:r w:rsidRPr="00B47DA0">
              <w:rPr>
                <w:rFonts w:cs="Calibri"/>
                <w:sz w:val="18"/>
                <w:szCs w:val="18"/>
              </w:rPr>
              <w:t>T.3.1(1)4 klasyfikuje dodatki do żywności i materiały pomocnicze stosowane do produkcji wyrobów piekarskich;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line="240" w:lineRule="auto"/>
              <w:rPr>
                <w:rFonts w:cs="Calibri"/>
                <w:color w:val="000000"/>
                <w:sz w:val="18"/>
                <w:szCs w:val="18"/>
              </w:rPr>
            </w:pPr>
            <w:r w:rsidRPr="00B47DA0">
              <w:rPr>
                <w:rFonts w:cs="Calibri"/>
                <w:color w:val="000000"/>
                <w:sz w:val="18"/>
                <w:szCs w:val="18"/>
              </w:rPr>
              <w:t>T.3.1(2)1 sprawdza dokumentację dostawczą;</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color w:val="000000"/>
                <w:sz w:val="18"/>
                <w:szCs w:val="18"/>
              </w:rPr>
              <w:t xml:space="preserve">T.3.1(2)2 </w:t>
            </w:r>
            <w:r w:rsidRPr="00B47DA0">
              <w:rPr>
                <w:rFonts w:cs="Calibri"/>
                <w:sz w:val="18"/>
                <w:szCs w:val="18"/>
              </w:rPr>
              <w:t>dokonuje analizy informacji zawartych w dokumentacji dostawczej;</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sz w:val="18"/>
                <w:szCs w:val="18"/>
              </w:rPr>
              <w:t>T.3.1(2)3 ustala niezgodności między surowcem dostarczonym z zamówionym;</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sz w:val="18"/>
                <w:szCs w:val="18"/>
              </w:rPr>
              <w:t>T.3.1(2)4 wyjaśnia zgodnie z procedurami tok postępowania w przypadku ujawnionych niezgodności;</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line="240" w:lineRule="auto"/>
              <w:rPr>
                <w:rFonts w:cs="Calibri"/>
                <w:sz w:val="18"/>
                <w:szCs w:val="18"/>
              </w:rPr>
            </w:pPr>
            <w:r w:rsidRPr="00B47DA0">
              <w:rPr>
                <w:rFonts w:cs="Calibri"/>
                <w:bCs/>
                <w:sz w:val="18"/>
                <w:szCs w:val="18"/>
              </w:rPr>
              <w:t>T.3.1</w:t>
            </w:r>
            <w:r w:rsidRPr="00B47DA0">
              <w:rPr>
                <w:rFonts w:cs="Calibri"/>
                <w:sz w:val="18"/>
                <w:szCs w:val="18"/>
              </w:rPr>
              <w:t>(3)2 przeprowadza ocenę organoleptyczną surowców piekarskich zgodnie z procedurami;</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line="240" w:lineRule="auto"/>
              <w:rPr>
                <w:rFonts w:cs="Calibri"/>
                <w:sz w:val="18"/>
                <w:szCs w:val="18"/>
              </w:rPr>
            </w:pPr>
            <w:r w:rsidRPr="00B47DA0">
              <w:rPr>
                <w:rFonts w:cs="Calibri"/>
                <w:bCs/>
                <w:sz w:val="18"/>
                <w:szCs w:val="18"/>
              </w:rPr>
              <w:t>T.3.1</w:t>
            </w:r>
            <w:r w:rsidRPr="00B47DA0">
              <w:rPr>
                <w:rFonts w:cs="Calibri"/>
                <w:sz w:val="18"/>
                <w:szCs w:val="18"/>
              </w:rPr>
              <w:t>(4)1 ocenia sposób dostawy surowców oraz stan ich opakowań;</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line="240" w:lineRule="auto"/>
              <w:rPr>
                <w:rFonts w:cs="Calibri"/>
                <w:sz w:val="18"/>
                <w:szCs w:val="18"/>
              </w:rPr>
            </w:pPr>
            <w:r w:rsidRPr="00B47DA0">
              <w:rPr>
                <w:rFonts w:cs="Calibri"/>
                <w:bCs/>
                <w:sz w:val="18"/>
                <w:szCs w:val="18"/>
              </w:rPr>
              <w:t>T.3.1</w:t>
            </w:r>
            <w:r w:rsidRPr="00B47DA0">
              <w:rPr>
                <w:rFonts w:cs="Calibri"/>
                <w:sz w:val="18"/>
                <w:szCs w:val="18"/>
              </w:rPr>
              <w:t>(4)1 pobiera próbki surowców do oceny jakości surowców piekarskich;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line="240" w:lineRule="auto"/>
              <w:rPr>
                <w:rFonts w:cs="Calibri"/>
                <w:sz w:val="18"/>
                <w:szCs w:val="18"/>
              </w:rPr>
            </w:pPr>
            <w:r w:rsidRPr="00B47DA0">
              <w:rPr>
                <w:rFonts w:cs="Calibri"/>
                <w:bCs/>
                <w:sz w:val="18"/>
                <w:szCs w:val="18"/>
              </w:rPr>
              <w:t>T.3.1</w:t>
            </w:r>
            <w:r w:rsidRPr="00B47DA0">
              <w:rPr>
                <w:rFonts w:cs="Calibri"/>
                <w:sz w:val="18"/>
                <w:szCs w:val="18"/>
              </w:rPr>
              <w:t xml:space="preserve">(4)2 dokonuje oceny jakości surowców piekarskich; </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sz w:val="18"/>
                <w:szCs w:val="18"/>
              </w:rPr>
              <w:t>T.3.1(5)1 stosuje obowiązujące zasady magazynowania surowców piekarskich;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sz w:val="18"/>
                <w:szCs w:val="18"/>
              </w:rPr>
              <w:t>T.3.1(5)2 dobiera warunki magazynowania surowców i półproduktów piekarskich;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 xml:space="preserve">T.3.1(6)1 </w:t>
            </w:r>
            <w:r w:rsidRPr="00B47DA0">
              <w:rPr>
                <w:rFonts w:cs="Calibri"/>
                <w:sz w:val="18"/>
                <w:szCs w:val="18"/>
              </w:rPr>
              <w:t>dobiera aparaturę kontrolno-pomiarową do mierzonego parametru;</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 xml:space="preserve">T.3.1(6)2 </w:t>
            </w:r>
            <w:r w:rsidRPr="00B47DA0">
              <w:rPr>
                <w:rFonts w:cs="Calibri"/>
                <w:sz w:val="18"/>
                <w:szCs w:val="18"/>
              </w:rPr>
              <w:t>odczytuje parametry na aparaturze kontrolno-pomiarowej;</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T.3.1(6)3 koryguje niezgodne parametry do obowiązujących;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T.3.1(7)1 dobiera urządzenie magazynowe do transportowanego produktu;</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T.3.1(7)2 obsługuje urządzenia magazynowe;</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T.3.1(7)3 stosuje bieżącą konserwację urządzeń magazynowych zgodnie zasadami BHP;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color w:val="000000"/>
                <w:sz w:val="18"/>
                <w:szCs w:val="18"/>
              </w:rPr>
              <w:t>T.3.1(8)1 dokonuje analizy dokumentacji magazynowej;</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tabs>
                <w:tab w:val="num" w:pos="567"/>
              </w:tabs>
              <w:autoSpaceDE w:val="0"/>
              <w:autoSpaceDN w:val="0"/>
              <w:adjustRightInd w:val="0"/>
              <w:spacing w:after="0" w:line="240" w:lineRule="auto"/>
              <w:contextualSpacing/>
              <w:rPr>
                <w:rFonts w:cs="Calibri"/>
                <w:sz w:val="18"/>
                <w:szCs w:val="18"/>
              </w:rPr>
            </w:pPr>
            <w:r w:rsidRPr="006D3DF5">
              <w:rPr>
                <w:rFonts w:cs="Calibri"/>
                <w:color w:val="000000"/>
                <w:sz w:val="18"/>
                <w:szCs w:val="18"/>
              </w:rPr>
              <w:t>T.3.1(8)2 dokonuje zapisów w dokumentacji magazynowej;</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sz w:val="18"/>
                <w:szCs w:val="18"/>
              </w:rPr>
              <w:t>T.3.1(8)3 ustala zapotrzebowanie na surowce na podstawie stanów magazynowych i przewidywanej produkcji;</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lastRenderedPageBreak/>
              <w:t xml:space="preserve">T.3.1(9)1 </w:t>
            </w:r>
            <w:r w:rsidRPr="006D3DF5">
              <w:rPr>
                <w:rFonts w:cs="Calibri"/>
                <w:sz w:val="18"/>
                <w:szCs w:val="18"/>
              </w:rPr>
              <w:t>identyfikuje zagrożenia bezpieczeństwa jakości zdrowotnej surowców piekarskich;</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t>T.3.1(9)2 przestrzega procedur zapewnienia jakości zdrowotnej żywności w magazynach piekarni;</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t>T.3.4(9)2 obsługuje środki transportu wewnętrznego;</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t>T.3.4(9)3 stosuje bieżącą konserwację środków transportu wewnętrznego;</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color w:val="000000"/>
                <w:sz w:val="18"/>
                <w:szCs w:val="18"/>
              </w:rPr>
              <w:t>T.3.4(10)1 dokonuje zapisów parametrów technologicznych w punktach kontrolnych magazynów piekarni;</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pStyle w:val="Default"/>
              <w:spacing w:after="17"/>
              <w:rPr>
                <w:rFonts w:ascii="Calibri" w:hAnsi="Calibri" w:cs="Calibri"/>
                <w:color w:val="auto"/>
                <w:sz w:val="18"/>
                <w:szCs w:val="18"/>
              </w:rPr>
            </w:pPr>
            <w:r w:rsidRPr="006D3DF5">
              <w:rPr>
                <w:rFonts w:ascii="Calibri" w:hAnsi="Calibri" w:cs="Calibri"/>
                <w:sz w:val="18"/>
                <w:szCs w:val="18"/>
              </w:rPr>
              <w:t xml:space="preserve">T.3.4(10)2 </w:t>
            </w:r>
            <w:r w:rsidRPr="006D3DF5">
              <w:rPr>
                <w:rFonts w:ascii="Calibri" w:hAnsi="Calibri" w:cs="Calibri"/>
                <w:color w:val="auto"/>
                <w:sz w:val="18"/>
                <w:szCs w:val="18"/>
              </w:rPr>
              <w:t>monitoruje krytyczne punkty kontroli w procesach produkcji;</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56"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tblHeader/>
          <w:jc w:val="center"/>
        </w:trPr>
        <w:tc>
          <w:tcPr>
            <w:tcW w:w="2263"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pStyle w:val="Default"/>
              <w:rPr>
                <w:rFonts w:ascii="Calibri" w:hAnsi="Calibri" w:cs="Calibri"/>
                <w:color w:val="auto"/>
                <w:sz w:val="18"/>
                <w:szCs w:val="18"/>
              </w:rPr>
            </w:pPr>
            <w:r w:rsidRPr="006D3DF5">
              <w:rPr>
                <w:rFonts w:ascii="Calibri" w:hAnsi="Calibri" w:cs="Calibri"/>
                <w:sz w:val="18"/>
                <w:szCs w:val="18"/>
              </w:rPr>
              <w:t xml:space="preserve">T.3.4(10)3 </w:t>
            </w:r>
            <w:r w:rsidRPr="006D3DF5">
              <w:rPr>
                <w:rFonts w:ascii="Calibri" w:hAnsi="Calibri" w:cs="Calibri"/>
                <w:color w:val="auto"/>
                <w:sz w:val="18"/>
                <w:szCs w:val="18"/>
              </w:rPr>
              <w:t>wskazuje działania korygujące zgodnie z zas</w:t>
            </w:r>
            <w:r>
              <w:rPr>
                <w:rFonts w:ascii="Calibri" w:hAnsi="Calibri" w:cs="Calibri"/>
                <w:color w:val="auto"/>
                <w:sz w:val="18"/>
                <w:szCs w:val="18"/>
              </w:rPr>
              <w:t>adami GMP, GHP i systemem HACCP.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56" w:type="pct"/>
            <w:vMerge/>
            <w:tcBorders>
              <w:left w:val="single" w:sz="4" w:space="0" w:color="auto"/>
              <w:bottom w:val="nil"/>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414"/>
          <w:tblHeader/>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before="60" w:after="0" w:line="240" w:lineRule="auto"/>
              <w:jc w:val="both"/>
              <w:rPr>
                <w:rFonts w:cs="Calibri"/>
                <w:b/>
                <w:bCs/>
                <w:sz w:val="18"/>
                <w:szCs w:val="18"/>
              </w:rPr>
            </w:pPr>
            <w:r>
              <w:rPr>
                <w:rFonts w:cs="Calibri"/>
                <w:b/>
                <w:bCs/>
                <w:sz w:val="18"/>
                <w:szCs w:val="18"/>
              </w:rPr>
              <w:t>Planowane zadanie</w:t>
            </w:r>
          </w:p>
          <w:p w:rsidR="00862251" w:rsidRPr="00835800" w:rsidRDefault="00862251" w:rsidP="00572784">
            <w:pPr>
              <w:pStyle w:val="Default"/>
              <w:spacing w:before="60"/>
              <w:jc w:val="both"/>
              <w:rPr>
                <w:rFonts w:ascii="Calibri" w:hAnsi="Calibri" w:cs="Calibri"/>
                <w:b/>
                <w:color w:val="auto"/>
                <w:sz w:val="18"/>
                <w:szCs w:val="18"/>
              </w:rPr>
            </w:pPr>
            <w:r w:rsidRPr="00835800">
              <w:rPr>
                <w:rFonts w:ascii="Calibri" w:hAnsi="Calibri" w:cs="Calibri"/>
                <w:b/>
                <w:color w:val="auto"/>
                <w:sz w:val="18"/>
                <w:szCs w:val="18"/>
              </w:rPr>
              <w:t>Obliczenie zapasów surowcowych w magazynie piekarni, w celu ustalenia term</w:t>
            </w:r>
            <w:r>
              <w:rPr>
                <w:rFonts w:ascii="Calibri" w:hAnsi="Calibri" w:cs="Calibri"/>
                <w:b/>
                <w:color w:val="auto"/>
                <w:sz w:val="18"/>
                <w:szCs w:val="18"/>
              </w:rPr>
              <w:t>inu zamówienia następnej partii</w:t>
            </w:r>
          </w:p>
          <w:p w:rsidR="00862251" w:rsidRPr="00835800" w:rsidRDefault="00862251" w:rsidP="00572784">
            <w:pPr>
              <w:pStyle w:val="Default"/>
              <w:jc w:val="both"/>
              <w:rPr>
                <w:rFonts w:ascii="Calibri" w:hAnsi="Calibri" w:cs="Calibri"/>
                <w:color w:val="auto"/>
                <w:sz w:val="18"/>
                <w:szCs w:val="18"/>
              </w:rPr>
            </w:pPr>
            <w:r w:rsidRPr="00835800">
              <w:rPr>
                <w:rFonts w:ascii="Calibri" w:hAnsi="Calibri" w:cs="Calibri"/>
                <w:color w:val="auto"/>
                <w:sz w:val="18"/>
                <w:szCs w:val="18"/>
              </w:rPr>
              <w:t>Przeprowadź analizę dokumentacji magazynowej. Sprawdź stan aktualny magazynu surowcowego. Znając wielkość codziennej produkcji, oblicz na ile dni wystarczy magazynowany surowiec. Ustal termin następnej dostawy.</w:t>
            </w:r>
          </w:p>
          <w:p w:rsidR="00862251" w:rsidRPr="00835800" w:rsidRDefault="00862251" w:rsidP="00572784">
            <w:pPr>
              <w:pStyle w:val="Default"/>
              <w:jc w:val="both"/>
              <w:rPr>
                <w:rFonts w:ascii="Calibri" w:hAnsi="Calibri" w:cs="Calibri"/>
                <w:color w:val="auto"/>
                <w:sz w:val="18"/>
                <w:szCs w:val="18"/>
              </w:rPr>
            </w:pPr>
            <w:r w:rsidRPr="00835800">
              <w:rPr>
                <w:rFonts w:ascii="Calibri" w:hAnsi="Calibri" w:cs="Calibri"/>
                <w:color w:val="auto"/>
                <w:sz w:val="18"/>
                <w:szCs w:val="18"/>
              </w:rPr>
              <w:t>Zadanie należy wykonywać</w:t>
            </w:r>
            <w:r>
              <w:rPr>
                <w:rFonts w:ascii="Calibri" w:hAnsi="Calibri" w:cs="Calibri"/>
                <w:color w:val="auto"/>
                <w:sz w:val="18"/>
                <w:szCs w:val="18"/>
              </w:rPr>
              <w:t xml:space="preserve"> w grupie 3-</w:t>
            </w:r>
            <w:r w:rsidRPr="00835800">
              <w:rPr>
                <w:rFonts w:ascii="Calibri" w:hAnsi="Calibri" w:cs="Calibri"/>
                <w:color w:val="auto"/>
                <w:sz w:val="18"/>
                <w:szCs w:val="18"/>
              </w:rPr>
              <w:t>osobowej. Zebrane wyniki i opracowanie końcowe przedstaw na forum grupy oraz oddaj do oceny.</w:t>
            </w:r>
          </w:p>
        </w:tc>
      </w:tr>
      <w:tr w:rsidR="00862251" w:rsidRPr="00835800" w:rsidTr="00572784">
        <w:trPr>
          <w:trHeight w:val="414"/>
          <w:tblHeader/>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autoSpaceDE w:val="0"/>
              <w:autoSpaceDN w:val="0"/>
              <w:adjustRightInd w:val="0"/>
              <w:spacing w:before="60" w:after="0" w:line="240" w:lineRule="auto"/>
              <w:jc w:val="both"/>
              <w:rPr>
                <w:rFonts w:cs="Calibri"/>
                <w:sz w:val="18"/>
                <w:szCs w:val="18"/>
              </w:rPr>
            </w:pPr>
            <w:r w:rsidRPr="00835800">
              <w:rPr>
                <w:rFonts w:cs="Calibri"/>
                <w:b/>
                <w:bCs/>
                <w:sz w:val="18"/>
                <w:szCs w:val="18"/>
              </w:rPr>
              <w:lastRenderedPageBreak/>
              <w:t>Warunki osiągania efektów kształcenia w tym środki dydaktyczne, metody, formy organizacyjne</w:t>
            </w:r>
          </w:p>
          <w:p w:rsidR="00862251" w:rsidRPr="00835800" w:rsidRDefault="00862251" w:rsidP="00572784">
            <w:pPr>
              <w:spacing w:after="0" w:line="240" w:lineRule="auto"/>
              <w:jc w:val="both"/>
              <w:rPr>
                <w:rFonts w:cs="Calibri"/>
                <w:sz w:val="18"/>
                <w:szCs w:val="18"/>
              </w:rPr>
            </w:pPr>
            <w:r w:rsidRPr="00835800">
              <w:rPr>
                <w:rFonts w:cs="Calibri"/>
                <w:sz w:val="18"/>
                <w:szCs w:val="18"/>
              </w:rPr>
              <w:t>W pracowni</w:t>
            </w:r>
            <w:r>
              <w:rPr>
                <w:rFonts w:cs="Calibri"/>
                <w:sz w:val="18"/>
                <w:szCs w:val="18"/>
              </w:rPr>
              <w:t>,</w:t>
            </w:r>
            <w:r w:rsidRPr="00835800">
              <w:rPr>
                <w:rFonts w:cs="Calibri"/>
                <w:sz w:val="18"/>
                <w:szCs w:val="18"/>
              </w:rPr>
              <w:t xml:space="preserve"> w której prowadzone będą zajęcia edukacyjne</w:t>
            </w:r>
            <w:r w:rsidRPr="006D3DF5">
              <w:rPr>
                <w:rFonts w:cs="Calibri"/>
                <w:sz w:val="18"/>
                <w:szCs w:val="18"/>
              </w:rPr>
              <w:t xml:space="preserve"> </w:t>
            </w:r>
            <w:r w:rsidRPr="00835800">
              <w:rPr>
                <w:rFonts w:cs="Calibri"/>
                <w:sz w:val="18"/>
                <w:szCs w:val="18"/>
              </w:rPr>
              <w:t>powinny znajdować się:</w:t>
            </w:r>
          </w:p>
          <w:p w:rsidR="00862251" w:rsidRPr="00835800" w:rsidRDefault="00862251" w:rsidP="00492D1A">
            <w:pPr>
              <w:numPr>
                <w:ilvl w:val="0"/>
                <w:numId w:val="15"/>
              </w:numPr>
              <w:spacing w:after="0" w:line="240" w:lineRule="auto"/>
              <w:ind w:left="425" w:hanging="357"/>
              <w:jc w:val="both"/>
              <w:rPr>
                <w:rFonts w:cs="Calibri"/>
                <w:color w:val="000000"/>
                <w:sz w:val="18"/>
                <w:szCs w:val="18"/>
              </w:rPr>
            </w:pPr>
            <w:r w:rsidRPr="00835800">
              <w:rPr>
                <w:rFonts w:cs="Calibri"/>
                <w:color w:val="000000"/>
                <w:sz w:val="18"/>
                <w:szCs w:val="18"/>
              </w:rPr>
              <w:t>stanowiska magazynowania i składowania surowców piekarskich (jedno stanowisko dla trzech uczniów), wyposażone w: chłodziarkę, półki lub regały na przyjmowane surowce i półprodukty piekarskie, termometr, psychrometr i wagę elektroniczną;</w:t>
            </w:r>
          </w:p>
          <w:p w:rsidR="00862251" w:rsidRPr="007A00CE" w:rsidRDefault="00862251" w:rsidP="00492D1A">
            <w:pPr>
              <w:numPr>
                <w:ilvl w:val="0"/>
                <w:numId w:val="15"/>
              </w:numPr>
              <w:spacing w:after="0" w:line="240" w:lineRule="auto"/>
              <w:ind w:left="425" w:hanging="357"/>
              <w:jc w:val="both"/>
              <w:rPr>
                <w:rFonts w:cs="Calibri"/>
                <w:color w:val="000000"/>
                <w:sz w:val="18"/>
                <w:szCs w:val="18"/>
              </w:rPr>
            </w:pPr>
            <w:r w:rsidRPr="00835800">
              <w:rPr>
                <w:rFonts w:cs="Calibri"/>
                <w:sz w:val="18"/>
                <w:szCs w:val="18"/>
              </w:rPr>
              <w:t>komputer z dostępem do Internetu (1 stanowisko dla dwóch uczniów)</w:t>
            </w:r>
            <w:r>
              <w:rPr>
                <w:rFonts w:cs="Calibri"/>
                <w:sz w:val="18"/>
                <w:szCs w:val="18"/>
              </w:rPr>
              <w:t>;</w:t>
            </w:r>
          </w:p>
          <w:p w:rsidR="00862251" w:rsidRPr="00835800" w:rsidRDefault="00862251" w:rsidP="00492D1A">
            <w:pPr>
              <w:numPr>
                <w:ilvl w:val="0"/>
                <w:numId w:val="15"/>
              </w:numPr>
              <w:spacing w:after="0" w:line="240" w:lineRule="auto"/>
              <w:ind w:left="425" w:hanging="357"/>
              <w:jc w:val="both"/>
              <w:rPr>
                <w:rFonts w:cs="Calibri"/>
                <w:color w:val="000000"/>
                <w:sz w:val="18"/>
                <w:szCs w:val="18"/>
              </w:rPr>
            </w:pPr>
            <w:r>
              <w:rPr>
                <w:rFonts w:cs="Calibri"/>
                <w:sz w:val="18"/>
                <w:szCs w:val="18"/>
              </w:rPr>
              <w:t>u</w:t>
            </w:r>
            <w:r w:rsidRPr="00835800">
              <w:rPr>
                <w:rFonts w:cs="Calibri"/>
                <w:sz w:val="18"/>
                <w:szCs w:val="18"/>
              </w:rPr>
              <w:t>rządzenia multimedialne.</w:t>
            </w:r>
          </w:p>
          <w:p w:rsidR="00862251" w:rsidRPr="00835800" w:rsidRDefault="00862251" w:rsidP="00572784">
            <w:pPr>
              <w:spacing w:before="60" w:after="0" w:line="240" w:lineRule="auto"/>
              <w:jc w:val="both"/>
              <w:rPr>
                <w:rFonts w:cs="Calibri"/>
                <w:b/>
                <w:sz w:val="18"/>
                <w:szCs w:val="18"/>
              </w:rPr>
            </w:pPr>
            <w:r w:rsidRPr="00835800">
              <w:rPr>
                <w:rFonts w:cs="Calibri"/>
                <w:b/>
                <w:sz w:val="18"/>
                <w:szCs w:val="18"/>
              </w:rPr>
              <w:t>Środki dydaktyczne</w:t>
            </w:r>
            <w:r>
              <w:rPr>
                <w:rFonts w:cs="Calibri"/>
                <w:b/>
                <w:sz w:val="18"/>
                <w:szCs w:val="18"/>
              </w:rPr>
              <w:t>:</w:t>
            </w:r>
          </w:p>
          <w:p w:rsidR="00862251" w:rsidRPr="006D3DF5" w:rsidRDefault="00862251" w:rsidP="00492D1A">
            <w:pPr>
              <w:numPr>
                <w:ilvl w:val="0"/>
                <w:numId w:val="6"/>
              </w:numPr>
              <w:tabs>
                <w:tab w:val="clear" w:pos="720"/>
              </w:tabs>
              <w:spacing w:after="0" w:line="240" w:lineRule="auto"/>
              <w:ind w:left="425" w:hanging="357"/>
              <w:jc w:val="both"/>
              <w:rPr>
                <w:rFonts w:cs="Calibri"/>
                <w:sz w:val="18"/>
                <w:szCs w:val="18"/>
              </w:rPr>
            </w:pPr>
            <w:r>
              <w:rPr>
                <w:rFonts w:cs="Calibri"/>
                <w:sz w:val="18"/>
                <w:szCs w:val="18"/>
              </w:rPr>
              <w:t>surowce piekarskie;</w:t>
            </w:r>
          </w:p>
          <w:p w:rsidR="00862251" w:rsidRPr="006D3DF5" w:rsidRDefault="00862251" w:rsidP="00492D1A">
            <w:pPr>
              <w:numPr>
                <w:ilvl w:val="0"/>
                <w:numId w:val="6"/>
              </w:numPr>
              <w:tabs>
                <w:tab w:val="clear" w:pos="720"/>
              </w:tabs>
              <w:spacing w:after="0" w:line="240" w:lineRule="auto"/>
              <w:ind w:left="425" w:hanging="357"/>
              <w:jc w:val="both"/>
              <w:rPr>
                <w:rFonts w:cs="Calibri"/>
                <w:sz w:val="18"/>
                <w:szCs w:val="18"/>
              </w:rPr>
            </w:pPr>
            <w:r>
              <w:rPr>
                <w:rFonts w:cs="Calibri"/>
                <w:sz w:val="18"/>
                <w:szCs w:val="18"/>
              </w:rPr>
              <w:t>dokumentacja magazynowa;</w:t>
            </w:r>
          </w:p>
          <w:p w:rsidR="00862251" w:rsidRPr="006D3DF5" w:rsidRDefault="00862251" w:rsidP="00492D1A">
            <w:pPr>
              <w:numPr>
                <w:ilvl w:val="0"/>
                <w:numId w:val="6"/>
              </w:numPr>
              <w:tabs>
                <w:tab w:val="clear" w:pos="720"/>
              </w:tabs>
              <w:spacing w:after="0" w:line="240" w:lineRule="auto"/>
              <w:ind w:left="425" w:hanging="357"/>
              <w:jc w:val="both"/>
              <w:rPr>
                <w:rFonts w:cs="Calibri"/>
                <w:sz w:val="18"/>
                <w:szCs w:val="18"/>
              </w:rPr>
            </w:pPr>
            <w:r>
              <w:rPr>
                <w:rFonts w:cs="Calibri"/>
                <w:sz w:val="18"/>
                <w:szCs w:val="18"/>
              </w:rPr>
              <w:t>z</w:t>
            </w:r>
            <w:r w:rsidRPr="006D3DF5">
              <w:rPr>
                <w:rFonts w:cs="Calibri"/>
                <w:sz w:val="18"/>
                <w:szCs w:val="18"/>
              </w:rPr>
              <w:t>estawy ćwiczeń, instrukcje do ćwiczeń,</w:t>
            </w:r>
            <w:r>
              <w:rPr>
                <w:rFonts w:cs="Calibri"/>
                <w:sz w:val="18"/>
                <w:szCs w:val="18"/>
              </w:rPr>
              <w:t xml:space="preserve"> pakiety edukacyjne dla uczniów;</w:t>
            </w:r>
          </w:p>
          <w:p w:rsidR="00862251" w:rsidRPr="006D3DF5" w:rsidRDefault="00862251" w:rsidP="00492D1A">
            <w:pPr>
              <w:numPr>
                <w:ilvl w:val="0"/>
                <w:numId w:val="6"/>
              </w:numPr>
              <w:tabs>
                <w:tab w:val="clear" w:pos="720"/>
              </w:tabs>
              <w:spacing w:after="0" w:line="240" w:lineRule="auto"/>
              <w:ind w:left="425" w:hanging="357"/>
              <w:jc w:val="both"/>
              <w:rPr>
                <w:rFonts w:cs="Calibri"/>
                <w:sz w:val="18"/>
                <w:szCs w:val="18"/>
              </w:rPr>
            </w:pPr>
            <w:r>
              <w:rPr>
                <w:rFonts w:cs="Calibri"/>
                <w:sz w:val="18"/>
                <w:szCs w:val="18"/>
              </w:rPr>
              <w:t>c</w:t>
            </w:r>
            <w:r w:rsidRPr="006D3DF5">
              <w:rPr>
                <w:rFonts w:cs="Calibri"/>
                <w:sz w:val="18"/>
                <w:szCs w:val="18"/>
              </w:rPr>
              <w:t>zasopisma branżowe, katalogi, filmy i prezentacje multimedialne o dotyczące magazynowania surowców piekarskich.</w:t>
            </w:r>
          </w:p>
          <w:p w:rsidR="00862251" w:rsidRPr="006D3DF5" w:rsidRDefault="00862251" w:rsidP="00572784">
            <w:pPr>
              <w:spacing w:before="60" w:after="0" w:line="240" w:lineRule="auto"/>
              <w:jc w:val="both"/>
              <w:rPr>
                <w:rFonts w:cs="Calibri"/>
                <w:b/>
                <w:bCs/>
                <w:sz w:val="18"/>
                <w:szCs w:val="18"/>
              </w:rPr>
            </w:pPr>
            <w:r w:rsidRPr="006D3DF5">
              <w:rPr>
                <w:rFonts w:cs="Calibri"/>
                <w:b/>
                <w:bCs/>
                <w:sz w:val="18"/>
                <w:szCs w:val="18"/>
              </w:rPr>
              <w:t>Zalecane metody dydaktyczne</w:t>
            </w:r>
          </w:p>
          <w:p w:rsidR="00862251" w:rsidRPr="006D3DF5" w:rsidRDefault="00862251" w:rsidP="00572784">
            <w:pPr>
              <w:spacing w:after="0" w:line="240" w:lineRule="auto"/>
              <w:jc w:val="both"/>
              <w:rPr>
                <w:rFonts w:cs="Calibri"/>
                <w:b/>
                <w:bCs/>
                <w:sz w:val="18"/>
                <w:szCs w:val="18"/>
              </w:rPr>
            </w:pPr>
            <w:r w:rsidRPr="006D3DF5">
              <w:rPr>
                <w:rFonts w:cs="Calibri"/>
                <w:sz w:val="18"/>
                <w:szCs w:val="18"/>
                <w:lang w:eastAsia="pl-PL"/>
              </w:rPr>
              <w:t>Dział programowy „Magazynowanie surowców piekarskich” wymaga stosowania aktywizujących metod kształcenia, które pozwolą na osiągnięcie efektów kształcenia uczniom do wykonywania zadań zawodowych na stanowisku magazyniera w piekarni. Wskazane jest stosowanie metody ćwiczeń praktycznych.</w:t>
            </w:r>
          </w:p>
          <w:p w:rsidR="00862251" w:rsidRPr="006D3DF5" w:rsidRDefault="00862251" w:rsidP="00572784">
            <w:pPr>
              <w:spacing w:before="60" w:after="0" w:line="240" w:lineRule="auto"/>
              <w:jc w:val="both"/>
              <w:rPr>
                <w:rFonts w:cs="Calibri"/>
                <w:b/>
                <w:bCs/>
                <w:sz w:val="18"/>
                <w:szCs w:val="18"/>
              </w:rPr>
            </w:pPr>
            <w:r w:rsidRPr="006D3DF5">
              <w:rPr>
                <w:rFonts w:cs="Calibri"/>
                <w:b/>
                <w:bCs/>
                <w:sz w:val="18"/>
                <w:szCs w:val="18"/>
              </w:rPr>
              <w:t>Formy organizacyjne</w:t>
            </w:r>
          </w:p>
          <w:p w:rsidR="00862251" w:rsidRPr="00835800" w:rsidRDefault="00862251" w:rsidP="00572784">
            <w:pPr>
              <w:spacing w:after="0" w:line="240" w:lineRule="auto"/>
              <w:jc w:val="both"/>
              <w:rPr>
                <w:rFonts w:cs="Calibri"/>
                <w:sz w:val="18"/>
                <w:szCs w:val="18"/>
              </w:rPr>
            </w:pPr>
            <w:r w:rsidRPr="006D3DF5">
              <w:rPr>
                <w:rFonts w:cs="Calibri"/>
                <w:sz w:val="18"/>
                <w:szCs w:val="18"/>
              </w:rPr>
              <w:t>Zajęcia powinny być prowadzone w grupach</w:t>
            </w:r>
            <w:r>
              <w:rPr>
                <w:rFonts w:cs="Calibri"/>
                <w:sz w:val="18"/>
                <w:szCs w:val="18"/>
              </w:rPr>
              <w:t xml:space="preserve"> 6-9-</w:t>
            </w:r>
            <w:r w:rsidRPr="006D3DF5">
              <w:rPr>
                <w:rFonts w:cs="Calibri"/>
                <w:sz w:val="18"/>
                <w:szCs w:val="18"/>
              </w:rPr>
              <w:t>osobowych w warsztatach szk</w:t>
            </w:r>
            <w:r w:rsidRPr="00835800">
              <w:rPr>
                <w:rFonts w:cs="Calibri"/>
                <w:sz w:val="18"/>
                <w:szCs w:val="18"/>
              </w:rPr>
              <w:t>olnych, u pracodawców lub Centrach Kształcenia Praktycznego.</w:t>
            </w:r>
            <w:r w:rsidRPr="00835800">
              <w:rPr>
                <w:rFonts w:cs="Calibri"/>
                <w:color w:val="FF0000"/>
                <w:sz w:val="18"/>
                <w:szCs w:val="18"/>
              </w:rPr>
              <w:t xml:space="preserve"> </w:t>
            </w:r>
            <w:r w:rsidRPr="00835800">
              <w:rPr>
                <w:rFonts w:cs="Calibri"/>
                <w:sz w:val="18"/>
                <w:szCs w:val="18"/>
              </w:rPr>
              <w:t>Dominująca forma organizacyjna pracy uczniów: grupowa zróżnicowana.</w:t>
            </w:r>
          </w:p>
        </w:tc>
      </w:tr>
      <w:tr w:rsidR="00862251" w:rsidRPr="00835800" w:rsidTr="00572784">
        <w:trPr>
          <w:trHeight w:val="414"/>
          <w:tblHeader/>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 xml:space="preserve">Propozycje kryteriów oceny i metod sprawdzania efektów kształcenia </w:t>
            </w:r>
          </w:p>
          <w:p w:rsidR="00862251" w:rsidRPr="00835800" w:rsidRDefault="00862251" w:rsidP="00572784">
            <w:pPr>
              <w:autoSpaceDE w:val="0"/>
              <w:autoSpaceDN w:val="0"/>
              <w:adjustRightInd w:val="0"/>
              <w:spacing w:after="0" w:line="240" w:lineRule="auto"/>
              <w:jc w:val="both"/>
              <w:rPr>
                <w:rFonts w:cs="Calibri"/>
                <w:sz w:val="18"/>
                <w:szCs w:val="18"/>
                <w:lang w:eastAsia="pl-PL"/>
              </w:rPr>
            </w:pPr>
            <w:r w:rsidRPr="00835800">
              <w:rPr>
                <w:rFonts w:cs="Calibri"/>
                <w:sz w:val="18"/>
                <w:szCs w:val="18"/>
              </w:rPr>
              <w:t>Sprawdzanie efektów kształcenia będzie przeprowadzone na podstawie wyników wykonanego zadania. W ocenie należy uwzględnić następujące kryteria ogólne: zawartość merytoryczna (wyliczenie namiarów surowców i ustalenie terminu dostawy) oraz wykonane zadanie w formie wydruku.</w:t>
            </w:r>
          </w:p>
        </w:tc>
      </w:tr>
      <w:tr w:rsidR="00862251" w:rsidRPr="00835800" w:rsidTr="00572784">
        <w:trPr>
          <w:trHeight w:val="414"/>
          <w:tblHeader/>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before="60" w:after="0" w:line="240" w:lineRule="auto"/>
              <w:jc w:val="both"/>
              <w:rPr>
                <w:rFonts w:cs="Calibri"/>
                <w:b/>
                <w:sz w:val="18"/>
                <w:szCs w:val="18"/>
              </w:rPr>
            </w:pPr>
            <w:r w:rsidRPr="00835800">
              <w:rPr>
                <w:rFonts w:cs="Calibri"/>
                <w:b/>
                <w:bCs/>
                <w:sz w:val="18"/>
                <w:szCs w:val="18"/>
              </w:rPr>
              <w:t>Formy indywidualizacji pracy uczniów</w:t>
            </w:r>
            <w:r w:rsidRPr="00835800">
              <w:rPr>
                <w:rFonts w:cs="Calibri"/>
                <w:sz w:val="18"/>
                <w:szCs w:val="18"/>
              </w:rPr>
              <w:t xml:space="preserve"> </w:t>
            </w:r>
            <w:r w:rsidRPr="00835800">
              <w:rPr>
                <w:rFonts w:cs="Calibri"/>
                <w:b/>
                <w:sz w:val="18"/>
                <w:szCs w:val="18"/>
              </w:rPr>
              <w:t xml:space="preserve">uwzględniające: </w:t>
            </w:r>
          </w:p>
          <w:p w:rsidR="00862251" w:rsidRPr="00835800" w:rsidRDefault="00862251" w:rsidP="00492D1A">
            <w:pPr>
              <w:pStyle w:val="ListParagraph"/>
              <w:numPr>
                <w:ilvl w:val="0"/>
                <w:numId w:val="2"/>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w:t>
            </w:r>
            <w:r>
              <w:rPr>
                <w:rFonts w:cs="Calibri"/>
                <w:sz w:val="18"/>
                <w:szCs w:val="18"/>
                <w:lang w:val="pl-PL"/>
              </w:rPr>
              <w:t>m kształcenia do potrzeb ucznia;</w:t>
            </w:r>
          </w:p>
          <w:p w:rsidR="00862251" w:rsidRPr="00835800" w:rsidRDefault="00862251" w:rsidP="00492D1A">
            <w:pPr>
              <w:pStyle w:val="ListParagraph"/>
              <w:numPr>
                <w:ilvl w:val="0"/>
                <w:numId w:val="2"/>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form kształcenia do możliwości ucznia.</w:t>
            </w:r>
          </w:p>
        </w:tc>
      </w:tr>
    </w:tbl>
    <w:p w:rsidR="00862251" w:rsidRDefault="00862251" w:rsidP="00862251"/>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27"/>
        <w:gridCol w:w="1536"/>
        <w:gridCol w:w="1539"/>
        <w:gridCol w:w="4718"/>
      </w:tblGrid>
      <w:tr w:rsidR="00862251" w:rsidRPr="00F45304" w:rsidTr="00572784">
        <w:trPr>
          <w:trHeight w:val="271"/>
          <w:tblHeader/>
          <w:jc w:val="center"/>
        </w:trPr>
        <w:tc>
          <w:tcPr>
            <w:tcW w:w="1660" w:type="pct"/>
            <w:gridSpan w:val="4"/>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F45304" w:rsidRDefault="00862251" w:rsidP="00572784">
            <w:pPr>
              <w:pageBreakBefore/>
              <w:spacing w:after="0" w:line="240" w:lineRule="auto"/>
              <w:rPr>
                <w:rFonts w:cs="Calibri"/>
                <w:b/>
                <w:bCs/>
                <w:sz w:val="20"/>
                <w:szCs w:val="20"/>
              </w:rPr>
            </w:pPr>
            <w:r w:rsidRPr="00F45304">
              <w:rPr>
                <w:b/>
                <w:sz w:val="20"/>
              </w:rPr>
              <w:lastRenderedPageBreak/>
              <w:br w:type="page"/>
            </w:r>
            <w:r w:rsidRPr="00F45304">
              <w:rPr>
                <w:rFonts w:cs="Calibri"/>
                <w:b/>
                <w:bCs/>
                <w:sz w:val="20"/>
                <w:szCs w:val="20"/>
              </w:rPr>
              <w:t>5.2.</w:t>
            </w:r>
            <w:r w:rsidRPr="00F45304">
              <w:rPr>
                <w:rFonts w:cs="Calibri"/>
                <w:b/>
                <w:sz w:val="20"/>
                <w:szCs w:val="20"/>
              </w:rPr>
              <w:t xml:space="preserve"> </w:t>
            </w:r>
            <w:r w:rsidRPr="00F45304">
              <w:rPr>
                <w:rFonts w:cs="Calibri"/>
                <w:b/>
                <w:bCs/>
                <w:sz w:val="20"/>
                <w:szCs w:val="20"/>
              </w:rPr>
              <w:t>Magazynowanie wyrobów gotowych</w:t>
            </w:r>
          </w:p>
        </w:tc>
      </w:tr>
      <w:tr w:rsidR="00862251" w:rsidRPr="00F45304" w:rsidTr="00572784">
        <w:trPr>
          <w:trHeight w:val="964"/>
          <w:jc w:val="center"/>
        </w:trPr>
        <w:tc>
          <w:tcPr>
            <w:tcW w:w="2260"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Uszczegółowione efekty kształcenia</w:t>
            </w:r>
          </w:p>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Uczeń po zrealizowaniu zajęć potrafi:</w:t>
            </w:r>
          </w:p>
        </w:tc>
        <w:tc>
          <w:tcPr>
            <w:tcW w:w="540"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 xml:space="preserve">Poziom wymagań programowych </w:t>
            </w:r>
          </w:p>
        </w:tc>
        <w:tc>
          <w:tcPr>
            <w:tcW w:w="541"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Kategoria taksonomiczna</w:t>
            </w:r>
          </w:p>
        </w:tc>
        <w:tc>
          <w:tcPr>
            <w:tcW w:w="1660" w:type="pct"/>
            <w:tcBorders>
              <w:top w:val="single" w:sz="4" w:space="0" w:color="auto"/>
              <w:left w:val="single" w:sz="4" w:space="0" w:color="auto"/>
              <w:bottom w:val="single" w:sz="4" w:space="0" w:color="auto"/>
              <w:right w:val="single" w:sz="4" w:space="0" w:color="auto"/>
            </w:tcBorders>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Materiał nauczania</w:t>
            </w: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bCs/>
                <w:sz w:val="18"/>
                <w:szCs w:val="18"/>
              </w:rPr>
              <w:t>BHP</w:t>
            </w:r>
            <w:r w:rsidRPr="00B47DA0">
              <w:rPr>
                <w:rFonts w:ascii="Calibri" w:hAnsi="Calibri" w:cs="Calibri"/>
                <w:sz w:val="18"/>
                <w:szCs w:val="18"/>
              </w:rPr>
              <w:t>(7)3</w:t>
            </w:r>
            <w:r w:rsidRPr="00B47DA0">
              <w:rPr>
                <w:rFonts w:ascii="Calibri" w:hAnsi="Calibri" w:cs="Calibri"/>
                <w:color w:val="auto"/>
                <w:sz w:val="18"/>
                <w:szCs w:val="18"/>
              </w:rPr>
              <w:t xml:space="preserve"> organizuje</w:t>
            </w:r>
            <w:r w:rsidRPr="00B47DA0">
              <w:rPr>
                <w:rFonts w:ascii="Calibri" w:hAnsi="Calibri" w:cs="Calibri"/>
                <w:sz w:val="18"/>
                <w:szCs w:val="18"/>
              </w:rPr>
              <w:t xml:space="preserve"> stanowisko pracy zgodnie z obowiązującymi wymaganiami ergonomii, przepisami bezpieczeństwa i higieny pracy, ochrony przeciwpożarowej i ochrony środowiska;</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val="restart"/>
            <w:tcBorders>
              <w:left w:val="single" w:sz="4" w:space="0" w:color="auto"/>
              <w:right w:val="single" w:sz="4" w:space="0" w:color="auto"/>
            </w:tcBorders>
          </w:tcPr>
          <w:p w:rsidR="00862251" w:rsidRPr="00835800" w:rsidRDefault="00862251" w:rsidP="00492D1A">
            <w:pPr>
              <w:pStyle w:val="Default"/>
              <w:numPr>
                <w:ilvl w:val="0"/>
                <w:numId w:val="7"/>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Zasady ochrony przeciwpożarowej, higieny pracy i ochrony środowiska obowiązujące w magazynach wyrobów gotowych.</w:t>
            </w:r>
          </w:p>
          <w:p w:rsidR="00862251" w:rsidRPr="00835800" w:rsidRDefault="00862251" w:rsidP="00492D1A">
            <w:pPr>
              <w:pStyle w:val="Default"/>
              <w:numPr>
                <w:ilvl w:val="0"/>
                <w:numId w:val="7"/>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 xml:space="preserve">Organizacja </w:t>
            </w:r>
            <w:r w:rsidRPr="00835800">
              <w:rPr>
                <w:rFonts w:ascii="Calibri" w:hAnsi="Calibri" w:cs="Calibri"/>
                <w:sz w:val="18"/>
                <w:szCs w:val="18"/>
              </w:rPr>
              <w:t>stanowisk pracy zgodnie z obowiązującymi wymaganiami ergonomii, przepisami bezpieczeństwa i higieny pracy, ochrony przeciwpożarowej i ochrony środowiska w magazynach zakładu piekarskiego.</w:t>
            </w:r>
          </w:p>
          <w:p w:rsidR="00862251" w:rsidRPr="00835800" w:rsidRDefault="00862251" w:rsidP="00492D1A">
            <w:pPr>
              <w:pStyle w:val="Default"/>
              <w:numPr>
                <w:ilvl w:val="0"/>
                <w:numId w:val="7"/>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Warunki magazynowania wyrobów piekarskich.</w:t>
            </w:r>
          </w:p>
          <w:p w:rsidR="00862251" w:rsidRPr="00835800" w:rsidRDefault="00862251" w:rsidP="00492D1A">
            <w:pPr>
              <w:pStyle w:val="Default"/>
              <w:numPr>
                <w:ilvl w:val="0"/>
                <w:numId w:val="7"/>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Dokumentacja magazynowa.</w:t>
            </w:r>
          </w:p>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sz w:val="18"/>
                <w:szCs w:val="18"/>
              </w:rPr>
              <w:t>BHP(8)2 stosuje środki ochrony indywidualnej podczas pracy w zakładach przetwórstwa spożywczego</w:t>
            </w:r>
            <w:r w:rsidRPr="00B47DA0">
              <w:rPr>
                <w:rFonts w:ascii="Calibri" w:hAnsi="Calibri" w:cs="Calibri"/>
                <w:bCs/>
                <w:sz w:val="18"/>
                <w:szCs w:val="18"/>
              </w:rPr>
              <w:t>;</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sz w:val="18"/>
                <w:szCs w:val="18"/>
              </w:rPr>
              <w:t>BHP(10)1 identyfikuje stan zagrożenia zdrowia i życia pracownika zakładu przetwórstwa spożywczego;</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pStyle w:val="Default"/>
              <w:tabs>
                <w:tab w:val="left" w:pos="176"/>
              </w:tabs>
              <w:rPr>
                <w:rFonts w:ascii="Calibri" w:hAnsi="Calibri" w:cs="Calibri"/>
                <w:bCs/>
                <w:sz w:val="18"/>
                <w:szCs w:val="18"/>
              </w:rPr>
            </w:pPr>
            <w:r w:rsidRPr="00B47DA0">
              <w:rPr>
                <w:rFonts w:ascii="Calibri" w:hAnsi="Calibri" w:cs="Calibri"/>
                <w:bCs/>
                <w:sz w:val="18"/>
                <w:szCs w:val="18"/>
              </w:rPr>
              <w:t>BHP</w:t>
            </w:r>
            <w:r w:rsidRPr="00B47DA0">
              <w:rPr>
                <w:rFonts w:ascii="Calibri" w:hAnsi="Calibri" w:cs="Calibri"/>
                <w:sz w:val="18"/>
                <w:szCs w:val="18"/>
              </w:rPr>
              <w:t>(10)2 udziela pierwszej pomocy w stanach zagrożenia życia i zdrowia;</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spacing w:after="0"/>
              <w:rPr>
                <w:rFonts w:cs="Calibri"/>
                <w:sz w:val="18"/>
                <w:szCs w:val="18"/>
              </w:rPr>
            </w:pPr>
            <w:r w:rsidRPr="00B47DA0">
              <w:rPr>
                <w:rFonts w:cs="Calibri"/>
                <w:sz w:val="18"/>
                <w:szCs w:val="18"/>
              </w:rPr>
              <w:t>BHP(10)3 powiadamia system pomocy medycznej w przypadku sytuacji stanowiącej zagrożenie zdrowia i życia przy wykonywaniu zadań zawodowych;</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Borders>
              <w:left w:val="single" w:sz="4" w:space="0" w:color="auto"/>
              <w:right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 xml:space="preserve">T.3.1(6)1 </w:t>
            </w:r>
            <w:r w:rsidRPr="00B47DA0">
              <w:rPr>
                <w:rFonts w:cs="Calibri"/>
                <w:sz w:val="18"/>
                <w:szCs w:val="18"/>
              </w:rPr>
              <w:t>dobiera aparaturę kontrolno-pomiarową do mierzonego parametru;</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320"/>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 xml:space="preserve">T.3.1(6)2 </w:t>
            </w:r>
            <w:r w:rsidRPr="00B47DA0">
              <w:rPr>
                <w:rFonts w:cs="Calibri"/>
                <w:sz w:val="18"/>
                <w:szCs w:val="18"/>
              </w:rPr>
              <w:t>odczytuje parametry na aparaturze kontrolno-pomiarowej;</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320"/>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T.3.1(6)3 koryguje niezgodne parametry do obowiązujących;</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320"/>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T.3.1(7)1 dobiera urządzenie magazynowe do transportowanego produktu;</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T.3.1(7)3 stosuje bieżącą konserwację urządzeń magazynowych zgodnie zasadami BHP;</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T.3.1(8)1 dokonuje analizy dokumentacji magazynowej;</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color w:val="000000"/>
                <w:sz w:val="18"/>
                <w:szCs w:val="18"/>
              </w:rPr>
              <w:t>T.3.1(8)2 dokonuje zapisów w dokumentacji magazynowej;</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T.3.1(9)2 przestrzega procedur zapewnienia jakości zdrowotnej żywności w magazynach piekarni;</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sz w:val="18"/>
                <w:szCs w:val="18"/>
              </w:rPr>
              <w:t>T.3.4(8)1 dobiera warunki magazynowania dla wyrobów piekarskich;</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sz w:val="18"/>
                <w:szCs w:val="18"/>
              </w:rPr>
              <w:t xml:space="preserve">T.3.4(8)2 sporządza dokumentację wysyłkową; </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sz w:val="18"/>
                <w:szCs w:val="18"/>
              </w:rPr>
              <w:t>T.3.4(8)3 przygotowuje pełny asortyment wyrobów na wyznaczony punkt sprzedaży;</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spacing w:after="0" w:line="240" w:lineRule="auto"/>
              <w:rPr>
                <w:rFonts w:cs="Calibri"/>
                <w:sz w:val="18"/>
                <w:szCs w:val="18"/>
              </w:rPr>
            </w:pPr>
            <w:r w:rsidRPr="006D3DF5">
              <w:rPr>
                <w:rFonts w:cs="Calibri"/>
                <w:bCs/>
                <w:sz w:val="18"/>
                <w:szCs w:val="18"/>
              </w:rPr>
              <w:lastRenderedPageBreak/>
              <w:t>T.3.4(9)1 dobiera środki transportu wewnętrznego do transportowanego produktu;</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t>T.3.4(9)2 obsługuje środki transportu wewnętrznego;</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t>T.3.4(9)3 stosuje bieżącą konserwację środków transportu wewnętrznego;</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color w:val="000000"/>
                <w:sz w:val="18"/>
                <w:szCs w:val="18"/>
              </w:rPr>
              <w:t>T.3.4(10)1 dokonuje zapisów parametrów technologicznych w punktach kontrolnych magazynów piekarni;</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pStyle w:val="Default"/>
              <w:spacing w:after="17"/>
              <w:rPr>
                <w:rFonts w:ascii="Calibri" w:hAnsi="Calibri" w:cs="Calibri"/>
                <w:color w:val="auto"/>
                <w:sz w:val="18"/>
                <w:szCs w:val="18"/>
              </w:rPr>
            </w:pPr>
            <w:r w:rsidRPr="006D3DF5">
              <w:rPr>
                <w:rFonts w:ascii="Calibri" w:hAnsi="Calibri" w:cs="Calibri"/>
                <w:sz w:val="18"/>
                <w:szCs w:val="18"/>
              </w:rPr>
              <w:t xml:space="preserve">T.3.4(10)2 </w:t>
            </w:r>
            <w:r w:rsidRPr="006D3DF5">
              <w:rPr>
                <w:rFonts w:ascii="Calibri" w:hAnsi="Calibri" w:cs="Calibri"/>
                <w:color w:val="auto"/>
                <w:sz w:val="18"/>
                <w:szCs w:val="18"/>
              </w:rPr>
              <w:t>monitoruje krytyczne punkty kontroli w procesach produkcji;</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left w:val="single" w:sz="4" w:space="0" w:color="auto"/>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284"/>
          <w:jc w:val="center"/>
        </w:trPr>
        <w:tc>
          <w:tcPr>
            <w:tcW w:w="2260" w:type="pct"/>
            <w:tcBorders>
              <w:top w:val="single" w:sz="4" w:space="0" w:color="auto"/>
              <w:left w:val="single" w:sz="4" w:space="0" w:color="auto"/>
              <w:bottom w:val="single" w:sz="4" w:space="0" w:color="auto"/>
              <w:right w:val="single" w:sz="4" w:space="0" w:color="auto"/>
            </w:tcBorders>
          </w:tcPr>
          <w:p w:rsidR="00862251" w:rsidRPr="006D3DF5" w:rsidRDefault="00862251" w:rsidP="00572784">
            <w:pPr>
              <w:pStyle w:val="Default"/>
              <w:rPr>
                <w:rFonts w:ascii="Calibri" w:hAnsi="Calibri" w:cs="Calibri"/>
                <w:color w:val="auto"/>
                <w:sz w:val="18"/>
                <w:szCs w:val="18"/>
              </w:rPr>
            </w:pPr>
            <w:r w:rsidRPr="006D3DF5">
              <w:rPr>
                <w:rFonts w:ascii="Calibri" w:hAnsi="Calibri" w:cs="Calibri"/>
                <w:sz w:val="18"/>
                <w:szCs w:val="18"/>
              </w:rPr>
              <w:t xml:space="preserve">T.3.4(10)3 </w:t>
            </w:r>
            <w:r w:rsidRPr="006D3DF5">
              <w:rPr>
                <w:rFonts w:ascii="Calibri" w:hAnsi="Calibri" w:cs="Calibri"/>
                <w:color w:val="auto"/>
                <w:sz w:val="18"/>
                <w:szCs w:val="18"/>
              </w:rPr>
              <w:t>wskazuje działania korygujące zgodnie z zas</w:t>
            </w:r>
            <w:r>
              <w:rPr>
                <w:rFonts w:ascii="Calibri" w:hAnsi="Calibri" w:cs="Calibri"/>
                <w:color w:val="auto"/>
                <w:sz w:val="18"/>
                <w:szCs w:val="18"/>
              </w:rPr>
              <w:t>adami GMP, GHP i systemem HACCP.</w:t>
            </w:r>
          </w:p>
        </w:tc>
        <w:tc>
          <w:tcPr>
            <w:tcW w:w="540"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1" w:type="pct"/>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60" w:type="pct"/>
            <w:vMerge/>
            <w:tcBorders>
              <w:left w:val="single" w:sz="4" w:space="0" w:color="auto"/>
              <w:bottom w:val="nil"/>
              <w:right w:val="single" w:sz="4" w:space="0" w:color="auto"/>
            </w:tcBorders>
            <w:vAlign w:val="center"/>
          </w:tcPr>
          <w:p w:rsidR="00862251" w:rsidRPr="00835800" w:rsidRDefault="00862251" w:rsidP="00572784">
            <w:pPr>
              <w:spacing w:after="0" w:line="240" w:lineRule="auto"/>
              <w:rPr>
                <w:rFonts w:eastAsia="Times New Roman" w:cs="Calibri"/>
                <w:sz w:val="18"/>
                <w:szCs w:val="18"/>
                <w:lang w:eastAsia="pl-PL"/>
              </w:rPr>
            </w:pPr>
          </w:p>
        </w:tc>
      </w:tr>
      <w:tr w:rsidR="00862251" w:rsidRPr="00835800" w:rsidTr="00572784">
        <w:trPr>
          <w:trHeight w:val="414"/>
          <w:jc w:val="center"/>
        </w:trPr>
        <w:tc>
          <w:tcPr>
            <w:tcW w:w="1660" w:type="pct"/>
            <w:gridSpan w:val="4"/>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Planow</w:t>
            </w:r>
            <w:r>
              <w:rPr>
                <w:rFonts w:cs="Calibri"/>
                <w:b/>
                <w:bCs/>
                <w:sz w:val="18"/>
                <w:szCs w:val="18"/>
              </w:rPr>
              <w:t>ane zadanie</w:t>
            </w:r>
          </w:p>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Opr</w:t>
            </w:r>
            <w:r>
              <w:rPr>
                <w:rFonts w:cs="Calibri"/>
                <w:b/>
                <w:bCs/>
                <w:sz w:val="18"/>
                <w:szCs w:val="18"/>
              </w:rPr>
              <w:t>acowanie zamówienia na pieczywo</w:t>
            </w:r>
          </w:p>
          <w:p w:rsidR="00862251" w:rsidRPr="00835800" w:rsidRDefault="00862251" w:rsidP="00572784">
            <w:pPr>
              <w:pStyle w:val="Default"/>
              <w:jc w:val="both"/>
              <w:rPr>
                <w:rFonts w:ascii="Calibri" w:hAnsi="Calibri" w:cs="Calibri"/>
                <w:color w:val="auto"/>
                <w:sz w:val="18"/>
                <w:szCs w:val="18"/>
              </w:rPr>
            </w:pPr>
            <w:r w:rsidRPr="00835800">
              <w:rPr>
                <w:rFonts w:ascii="Calibri" w:hAnsi="Calibri" w:cs="Calibri"/>
                <w:color w:val="auto"/>
                <w:sz w:val="18"/>
                <w:szCs w:val="18"/>
              </w:rPr>
              <w:t xml:space="preserve">Zbierz zamówienie ze sklepów na pieczywo. Posegreguj według asortymentów i sumaryczne zamówienie na pieczywo przekaż do produkcji. </w:t>
            </w:r>
            <w:r>
              <w:rPr>
                <w:rFonts w:ascii="Calibri" w:hAnsi="Calibri" w:cs="Calibri"/>
                <w:color w:val="auto"/>
                <w:sz w:val="18"/>
                <w:szCs w:val="18"/>
              </w:rPr>
              <w:t>Zadanie wykonujesz w grupie 3-</w:t>
            </w:r>
            <w:r w:rsidRPr="00835800">
              <w:rPr>
                <w:rFonts w:ascii="Calibri" w:hAnsi="Calibri" w:cs="Calibri"/>
                <w:color w:val="auto"/>
                <w:sz w:val="18"/>
                <w:szCs w:val="18"/>
              </w:rPr>
              <w:t>osobowej. Sporządzony dokument przekaż do oceny.</w:t>
            </w:r>
          </w:p>
        </w:tc>
      </w:tr>
      <w:tr w:rsidR="00862251" w:rsidRPr="006D3DF5" w:rsidTr="00572784">
        <w:trPr>
          <w:trHeight w:val="414"/>
          <w:jc w:val="center"/>
        </w:trPr>
        <w:tc>
          <w:tcPr>
            <w:tcW w:w="1660" w:type="pct"/>
            <w:gridSpan w:val="4"/>
            <w:tcBorders>
              <w:top w:val="single" w:sz="4" w:space="0" w:color="auto"/>
              <w:left w:val="single" w:sz="4" w:space="0" w:color="auto"/>
              <w:bottom w:val="single" w:sz="4" w:space="0" w:color="auto"/>
              <w:right w:val="single" w:sz="4" w:space="0" w:color="auto"/>
            </w:tcBorders>
            <w:vAlign w:val="center"/>
          </w:tcPr>
          <w:p w:rsidR="00862251" w:rsidRPr="00835800" w:rsidRDefault="00862251" w:rsidP="00572784">
            <w:pPr>
              <w:autoSpaceDE w:val="0"/>
              <w:autoSpaceDN w:val="0"/>
              <w:adjustRightInd w:val="0"/>
              <w:spacing w:before="60" w:after="0" w:line="240" w:lineRule="auto"/>
              <w:jc w:val="both"/>
              <w:rPr>
                <w:rFonts w:cs="Calibri"/>
                <w:sz w:val="18"/>
                <w:szCs w:val="18"/>
              </w:rPr>
            </w:pPr>
            <w:r w:rsidRPr="00835800">
              <w:rPr>
                <w:rFonts w:cs="Calibri"/>
                <w:b/>
                <w:bCs/>
                <w:sz w:val="18"/>
                <w:szCs w:val="18"/>
              </w:rPr>
              <w:t>Warunki osiągania efektów kształcenia w tym środki dydaktyczne, metody, formy organizacyjne</w:t>
            </w:r>
          </w:p>
          <w:p w:rsidR="00862251" w:rsidRPr="00835800" w:rsidRDefault="00862251" w:rsidP="00572784">
            <w:pPr>
              <w:spacing w:after="0" w:line="240" w:lineRule="auto"/>
              <w:jc w:val="both"/>
              <w:rPr>
                <w:rFonts w:cs="Calibri"/>
                <w:sz w:val="18"/>
                <w:szCs w:val="18"/>
              </w:rPr>
            </w:pPr>
            <w:r w:rsidRPr="00835800">
              <w:rPr>
                <w:rFonts w:cs="Calibri"/>
                <w:sz w:val="18"/>
                <w:szCs w:val="18"/>
              </w:rPr>
              <w:t>W pracowni w której prowadzone będą zajęcia edukacyjne</w:t>
            </w:r>
            <w:r w:rsidRPr="006D3DF5">
              <w:rPr>
                <w:rFonts w:cs="Calibri"/>
                <w:sz w:val="18"/>
                <w:szCs w:val="18"/>
              </w:rPr>
              <w:t xml:space="preserve"> </w:t>
            </w:r>
            <w:r w:rsidRPr="00835800">
              <w:rPr>
                <w:rFonts w:cs="Calibri"/>
                <w:sz w:val="18"/>
                <w:szCs w:val="18"/>
              </w:rPr>
              <w:t>powinny znajdować się:</w:t>
            </w:r>
          </w:p>
          <w:p w:rsidR="00862251" w:rsidRPr="00835800" w:rsidRDefault="00862251" w:rsidP="00492D1A">
            <w:pPr>
              <w:numPr>
                <w:ilvl w:val="0"/>
                <w:numId w:val="16"/>
              </w:numPr>
              <w:tabs>
                <w:tab w:val="clear" w:pos="720"/>
              </w:tabs>
              <w:spacing w:after="0" w:line="240" w:lineRule="auto"/>
              <w:ind w:left="425" w:hanging="357"/>
              <w:jc w:val="both"/>
              <w:rPr>
                <w:rFonts w:cs="Calibri"/>
                <w:color w:val="000000"/>
                <w:sz w:val="18"/>
                <w:szCs w:val="18"/>
              </w:rPr>
            </w:pPr>
            <w:r w:rsidRPr="00835800">
              <w:rPr>
                <w:rFonts w:cs="Calibri"/>
                <w:color w:val="000000"/>
                <w:sz w:val="18"/>
                <w:szCs w:val="18"/>
              </w:rPr>
              <w:t>stanowiska magazynowania wyrobów piekarskich (jedno stanowisko dla trzech uczniów), wyposażone w: chłodziarkę, półki lub regały na wyroby piekarskie, termometr, psychrometr i wagę elektroniczną, środki transportu wewnętrznego;</w:t>
            </w:r>
          </w:p>
          <w:p w:rsidR="00862251" w:rsidRPr="00835800" w:rsidRDefault="00862251" w:rsidP="00492D1A">
            <w:pPr>
              <w:numPr>
                <w:ilvl w:val="0"/>
                <w:numId w:val="16"/>
              </w:numPr>
              <w:tabs>
                <w:tab w:val="clear" w:pos="720"/>
              </w:tabs>
              <w:spacing w:after="0" w:line="240" w:lineRule="auto"/>
              <w:ind w:left="425" w:hanging="357"/>
              <w:jc w:val="both"/>
              <w:rPr>
                <w:rFonts w:cs="Calibri"/>
                <w:color w:val="000000"/>
                <w:sz w:val="18"/>
                <w:szCs w:val="18"/>
              </w:rPr>
            </w:pPr>
            <w:r w:rsidRPr="00835800">
              <w:rPr>
                <w:rFonts w:cs="Calibri"/>
                <w:sz w:val="18"/>
                <w:szCs w:val="18"/>
              </w:rPr>
              <w:t>komputer i urządzenia multimedialne.</w:t>
            </w:r>
          </w:p>
          <w:p w:rsidR="00862251" w:rsidRPr="00835800" w:rsidRDefault="00862251" w:rsidP="00572784">
            <w:pPr>
              <w:spacing w:before="60" w:after="0" w:line="240" w:lineRule="auto"/>
              <w:jc w:val="both"/>
              <w:rPr>
                <w:rFonts w:cs="Calibri"/>
                <w:b/>
                <w:sz w:val="18"/>
                <w:szCs w:val="18"/>
              </w:rPr>
            </w:pPr>
            <w:r w:rsidRPr="00835800">
              <w:rPr>
                <w:rFonts w:cs="Calibri"/>
                <w:b/>
                <w:sz w:val="18"/>
                <w:szCs w:val="18"/>
              </w:rPr>
              <w:t>Środki dydaktyczne</w:t>
            </w:r>
            <w:r>
              <w:rPr>
                <w:rFonts w:cs="Calibri"/>
                <w:b/>
                <w:sz w:val="18"/>
                <w:szCs w:val="18"/>
              </w:rPr>
              <w:t>:</w:t>
            </w:r>
          </w:p>
          <w:p w:rsidR="00862251" w:rsidRPr="00835800" w:rsidRDefault="00862251" w:rsidP="00492D1A">
            <w:pPr>
              <w:numPr>
                <w:ilvl w:val="0"/>
                <w:numId w:val="8"/>
              </w:numPr>
              <w:tabs>
                <w:tab w:val="clear" w:pos="720"/>
              </w:tabs>
              <w:spacing w:after="0" w:line="240" w:lineRule="auto"/>
              <w:ind w:left="425" w:hanging="357"/>
              <w:jc w:val="both"/>
              <w:rPr>
                <w:rFonts w:cs="Calibri"/>
                <w:sz w:val="18"/>
                <w:szCs w:val="18"/>
              </w:rPr>
            </w:pPr>
            <w:r>
              <w:rPr>
                <w:rFonts w:cs="Calibri"/>
                <w:sz w:val="18"/>
                <w:szCs w:val="18"/>
              </w:rPr>
              <w:t>dokumentacja magazynowa;</w:t>
            </w:r>
          </w:p>
          <w:p w:rsidR="00862251" w:rsidRPr="00835800" w:rsidRDefault="00862251" w:rsidP="00492D1A">
            <w:pPr>
              <w:numPr>
                <w:ilvl w:val="0"/>
                <w:numId w:val="8"/>
              </w:numPr>
              <w:tabs>
                <w:tab w:val="clear" w:pos="720"/>
              </w:tabs>
              <w:spacing w:after="0" w:line="240" w:lineRule="auto"/>
              <w:ind w:left="425" w:hanging="357"/>
              <w:jc w:val="both"/>
              <w:rPr>
                <w:rFonts w:cs="Calibri"/>
                <w:sz w:val="18"/>
                <w:szCs w:val="18"/>
              </w:rPr>
            </w:pPr>
            <w:r>
              <w:rPr>
                <w:rFonts w:cs="Calibri"/>
                <w:sz w:val="18"/>
                <w:szCs w:val="18"/>
              </w:rPr>
              <w:t>dokumentacja technologiczna;</w:t>
            </w:r>
          </w:p>
          <w:p w:rsidR="00862251" w:rsidRPr="00835800" w:rsidRDefault="00862251" w:rsidP="00492D1A">
            <w:pPr>
              <w:numPr>
                <w:ilvl w:val="0"/>
                <w:numId w:val="8"/>
              </w:numPr>
              <w:tabs>
                <w:tab w:val="clear" w:pos="720"/>
              </w:tabs>
              <w:spacing w:after="0" w:line="240" w:lineRule="auto"/>
              <w:ind w:left="425" w:hanging="357"/>
              <w:jc w:val="both"/>
              <w:rPr>
                <w:rFonts w:cs="Calibri"/>
                <w:sz w:val="18"/>
                <w:szCs w:val="18"/>
              </w:rPr>
            </w:pPr>
            <w:r>
              <w:rPr>
                <w:rFonts w:cs="Calibri"/>
                <w:sz w:val="18"/>
                <w:szCs w:val="18"/>
              </w:rPr>
              <w:t>p</w:t>
            </w:r>
            <w:r w:rsidRPr="00835800">
              <w:rPr>
                <w:rFonts w:cs="Calibri"/>
                <w:sz w:val="18"/>
                <w:szCs w:val="18"/>
              </w:rPr>
              <w:t>rogramy komputerowe wspomagające organizacje działa</w:t>
            </w:r>
            <w:r>
              <w:rPr>
                <w:rFonts w:cs="Calibri"/>
                <w:sz w:val="18"/>
                <w:szCs w:val="18"/>
              </w:rPr>
              <w:t>lność magazynu wyrobów gotowych;</w:t>
            </w:r>
          </w:p>
          <w:p w:rsidR="00862251" w:rsidRPr="00835800" w:rsidRDefault="00862251" w:rsidP="00492D1A">
            <w:pPr>
              <w:numPr>
                <w:ilvl w:val="0"/>
                <w:numId w:val="8"/>
              </w:numPr>
              <w:tabs>
                <w:tab w:val="clear" w:pos="720"/>
              </w:tabs>
              <w:spacing w:after="0" w:line="240" w:lineRule="auto"/>
              <w:ind w:left="425" w:hanging="357"/>
              <w:jc w:val="both"/>
              <w:rPr>
                <w:rFonts w:cs="Calibri"/>
                <w:sz w:val="18"/>
                <w:szCs w:val="18"/>
              </w:rPr>
            </w:pPr>
            <w:r>
              <w:rPr>
                <w:rFonts w:cs="Calibri"/>
                <w:sz w:val="18"/>
                <w:szCs w:val="18"/>
              </w:rPr>
              <w:t>z</w:t>
            </w:r>
            <w:r w:rsidRPr="00835800">
              <w:rPr>
                <w:rFonts w:cs="Calibri"/>
                <w:sz w:val="18"/>
                <w:szCs w:val="18"/>
              </w:rPr>
              <w:t>estawy ćwiczeń, instrukcje do ćwiczeń,</w:t>
            </w:r>
            <w:r>
              <w:rPr>
                <w:rFonts w:cs="Calibri"/>
                <w:sz w:val="18"/>
                <w:szCs w:val="18"/>
              </w:rPr>
              <w:t xml:space="preserve"> pakiety edukacyjne dla uczniów;</w:t>
            </w:r>
          </w:p>
          <w:p w:rsidR="00862251" w:rsidRPr="00835800" w:rsidRDefault="00862251" w:rsidP="00492D1A">
            <w:pPr>
              <w:numPr>
                <w:ilvl w:val="0"/>
                <w:numId w:val="8"/>
              </w:numPr>
              <w:tabs>
                <w:tab w:val="clear" w:pos="720"/>
              </w:tabs>
              <w:spacing w:after="0" w:line="240" w:lineRule="auto"/>
              <w:ind w:left="425" w:hanging="357"/>
              <w:jc w:val="both"/>
              <w:rPr>
                <w:rFonts w:cs="Calibri"/>
                <w:sz w:val="18"/>
                <w:szCs w:val="18"/>
              </w:rPr>
            </w:pPr>
            <w:r>
              <w:rPr>
                <w:rFonts w:cs="Calibri"/>
                <w:sz w:val="18"/>
                <w:szCs w:val="18"/>
              </w:rPr>
              <w:t>c</w:t>
            </w:r>
            <w:r w:rsidRPr="00835800">
              <w:rPr>
                <w:rFonts w:cs="Calibri"/>
                <w:sz w:val="18"/>
                <w:szCs w:val="18"/>
              </w:rPr>
              <w:t>zasopisma branżowe, katalogi, filmy i prezentacje multimedialne o dotyczące magazynowania wyrobów piekarskich.</w:t>
            </w:r>
          </w:p>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Zalecane metody dydaktyczne</w:t>
            </w:r>
          </w:p>
          <w:p w:rsidR="00862251" w:rsidRPr="006D3DF5" w:rsidRDefault="00862251" w:rsidP="00572784">
            <w:pPr>
              <w:spacing w:after="0" w:line="240" w:lineRule="auto"/>
              <w:jc w:val="both"/>
              <w:rPr>
                <w:rFonts w:cs="Calibri"/>
                <w:b/>
                <w:bCs/>
                <w:sz w:val="18"/>
                <w:szCs w:val="18"/>
              </w:rPr>
            </w:pPr>
            <w:r w:rsidRPr="00835800">
              <w:rPr>
                <w:rFonts w:cs="Calibri"/>
                <w:sz w:val="18"/>
                <w:szCs w:val="18"/>
                <w:lang w:eastAsia="pl-PL"/>
              </w:rPr>
              <w:t xml:space="preserve">Dział programowy „Magazynowanie wyrobów gotowych” wymaga stosowania aktywizujących metod kształcenia, które pozwolą na osiągnięcie </w:t>
            </w:r>
            <w:r w:rsidRPr="006D3DF5">
              <w:rPr>
                <w:rFonts w:cs="Calibri"/>
                <w:sz w:val="18"/>
                <w:szCs w:val="18"/>
                <w:lang w:eastAsia="pl-PL"/>
              </w:rPr>
              <w:t>efektów kształcenia uczniom do wykonywania zadań zawodowych na stanowisku magazyniera w piekarni. Wskazane jest stosowanie metody ćwiczeń praktycznych.</w:t>
            </w:r>
          </w:p>
          <w:p w:rsidR="00862251" w:rsidRPr="006D3DF5" w:rsidRDefault="00862251" w:rsidP="00572784">
            <w:pPr>
              <w:spacing w:before="60" w:after="0" w:line="240" w:lineRule="auto"/>
              <w:jc w:val="both"/>
              <w:rPr>
                <w:rFonts w:cs="Calibri"/>
                <w:b/>
                <w:bCs/>
                <w:sz w:val="18"/>
                <w:szCs w:val="18"/>
              </w:rPr>
            </w:pPr>
            <w:r w:rsidRPr="006D3DF5">
              <w:rPr>
                <w:rFonts w:cs="Calibri"/>
                <w:b/>
                <w:bCs/>
                <w:sz w:val="18"/>
                <w:szCs w:val="18"/>
              </w:rPr>
              <w:t>Formy organizacyjne</w:t>
            </w:r>
          </w:p>
          <w:p w:rsidR="00862251" w:rsidRPr="006D3DF5" w:rsidRDefault="00862251" w:rsidP="00572784">
            <w:pPr>
              <w:spacing w:after="0" w:line="240" w:lineRule="auto"/>
              <w:jc w:val="both"/>
              <w:rPr>
                <w:rFonts w:cs="Calibri"/>
                <w:sz w:val="18"/>
                <w:szCs w:val="18"/>
              </w:rPr>
            </w:pPr>
            <w:r w:rsidRPr="006D3DF5">
              <w:rPr>
                <w:rFonts w:cs="Calibri"/>
                <w:sz w:val="18"/>
                <w:szCs w:val="18"/>
              </w:rPr>
              <w:t>Zajęcia powin</w:t>
            </w:r>
            <w:r>
              <w:rPr>
                <w:rFonts w:cs="Calibri"/>
                <w:sz w:val="18"/>
                <w:szCs w:val="18"/>
              </w:rPr>
              <w:t>ny być prowadzone w grupach 6-9-</w:t>
            </w:r>
            <w:r w:rsidRPr="006D3DF5">
              <w:rPr>
                <w:rFonts w:cs="Calibri"/>
                <w:sz w:val="18"/>
                <w:szCs w:val="18"/>
              </w:rPr>
              <w:t>osobowych w warsztatach szkolnych, u pracodawców lub Centrach Kształcenia Praktycznego.</w:t>
            </w:r>
          </w:p>
          <w:p w:rsidR="00862251" w:rsidRPr="006D3DF5" w:rsidRDefault="00862251" w:rsidP="00572784">
            <w:pPr>
              <w:spacing w:after="0" w:line="240" w:lineRule="auto"/>
              <w:jc w:val="both"/>
              <w:rPr>
                <w:rFonts w:cs="Calibri"/>
                <w:sz w:val="18"/>
                <w:szCs w:val="18"/>
              </w:rPr>
            </w:pPr>
            <w:r w:rsidRPr="006D3DF5">
              <w:rPr>
                <w:rFonts w:cs="Calibri"/>
                <w:sz w:val="18"/>
                <w:szCs w:val="18"/>
              </w:rPr>
              <w:t>Dominująca forma organizacyjna pracy uczniów: grupowa zróżnicowana.</w:t>
            </w:r>
          </w:p>
        </w:tc>
      </w:tr>
      <w:tr w:rsidR="00862251" w:rsidRPr="006D3DF5" w:rsidTr="00572784">
        <w:trPr>
          <w:trHeight w:val="414"/>
          <w:jc w:val="center"/>
        </w:trPr>
        <w:tc>
          <w:tcPr>
            <w:tcW w:w="1660" w:type="pct"/>
            <w:gridSpan w:val="4"/>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before="60" w:after="0" w:line="240" w:lineRule="auto"/>
              <w:jc w:val="both"/>
              <w:rPr>
                <w:rFonts w:cs="Calibri"/>
                <w:b/>
                <w:bCs/>
                <w:sz w:val="18"/>
                <w:szCs w:val="18"/>
              </w:rPr>
            </w:pPr>
            <w:r w:rsidRPr="006D3DF5">
              <w:rPr>
                <w:rFonts w:cs="Calibri"/>
                <w:b/>
                <w:bCs/>
                <w:sz w:val="18"/>
                <w:szCs w:val="18"/>
              </w:rPr>
              <w:lastRenderedPageBreak/>
              <w:t xml:space="preserve">Propozycje kryteriów oceny i metod sprawdzania efektów kształcenia </w:t>
            </w:r>
          </w:p>
          <w:p w:rsidR="00862251" w:rsidRPr="006D3DF5" w:rsidRDefault="00862251" w:rsidP="00572784">
            <w:pPr>
              <w:autoSpaceDE w:val="0"/>
              <w:autoSpaceDN w:val="0"/>
              <w:adjustRightInd w:val="0"/>
              <w:spacing w:after="0" w:line="240" w:lineRule="auto"/>
              <w:jc w:val="both"/>
              <w:rPr>
                <w:rFonts w:cs="Calibri"/>
                <w:sz w:val="18"/>
                <w:szCs w:val="18"/>
              </w:rPr>
            </w:pPr>
            <w:r w:rsidRPr="006D3DF5">
              <w:rPr>
                <w:rFonts w:cs="Calibri"/>
                <w:sz w:val="18"/>
                <w:szCs w:val="18"/>
              </w:rPr>
              <w:t>Sprawdzanie efektów kształcenia będzie przeprowadzone na podstawie wyników wykonanego zadania. W ocenie należy uwzględnić następujące kryteria ogólne: zawartość merytoryczna (wyliczenie ilości pieczywa do wyprodukowania) oraz wykonane zadanie w formie wydruku.</w:t>
            </w:r>
          </w:p>
          <w:p w:rsidR="00862251" w:rsidRPr="006D3DF5" w:rsidRDefault="00862251" w:rsidP="00572784">
            <w:pPr>
              <w:autoSpaceDE w:val="0"/>
              <w:autoSpaceDN w:val="0"/>
              <w:adjustRightInd w:val="0"/>
              <w:spacing w:after="0" w:line="240" w:lineRule="auto"/>
              <w:jc w:val="both"/>
              <w:rPr>
                <w:rFonts w:cs="Calibri"/>
                <w:sz w:val="18"/>
                <w:szCs w:val="18"/>
                <w:lang w:eastAsia="pl-PL"/>
              </w:rPr>
            </w:pPr>
            <w:r w:rsidRPr="006D3DF5">
              <w:rPr>
                <w:rFonts w:cs="Calibri"/>
                <w:sz w:val="18"/>
                <w:szCs w:val="18"/>
                <w:lang w:eastAsia="pl-PL"/>
              </w:rPr>
              <w:t xml:space="preserve">Do oceny osiągnięć edukacyjnych uczących się proponuje się również przeprowadzenie testu typu próba pracy. </w:t>
            </w:r>
          </w:p>
        </w:tc>
      </w:tr>
      <w:tr w:rsidR="00862251" w:rsidRPr="00835800" w:rsidTr="00572784">
        <w:trPr>
          <w:trHeight w:val="414"/>
          <w:jc w:val="center"/>
        </w:trPr>
        <w:tc>
          <w:tcPr>
            <w:tcW w:w="1660" w:type="pct"/>
            <w:gridSpan w:val="4"/>
            <w:tcBorders>
              <w:top w:val="single" w:sz="4" w:space="0" w:color="auto"/>
              <w:left w:val="single" w:sz="4" w:space="0" w:color="auto"/>
              <w:bottom w:val="single" w:sz="4" w:space="0" w:color="auto"/>
              <w:right w:val="single" w:sz="4" w:space="0" w:color="auto"/>
            </w:tcBorders>
            <w:vAlign w:val="center"/>
          </w:tcPr>
          <w:p w:rsidR="00862251" w:rsidRPr="006D3DF5" w:rsidRDefault="00862251" w:rsidP="00572784">
            <w:pPr>
              <w:spacing w:before="60" w:after="0" w:line="240" w:lineRule="auto"/>
              <w:jc w:val="both"/>
              <w:rPr>
                <w:rFonts w:cs="Calibri"/>
                <w:sz w:val="18"/>
                <w:szCs w:val="18"/>
              </w:rPr>
            </w:pPr>
            <w:r w:rsidRPr="006D3DF5">
              <w:rPr>
                <w:rFonts w:cs="Calibri"/>
                <w:b/>
                <w:bCs/>
                <w:sz w:val="18"/>
                <w:szCs w:val="18"/>
              </w:rPr>
              <w:t>Formy indywidualizacji pracy uczniów</w:t>
            </w:r>
            <w:r w:rsidRPr="006D3DF5">
              <w:rPr>
                <w:rFonts w:cs="Calibri"/>
                <w:sz w:val="18"/>
                <w:szCs w:val="18"/>
              </w:rPr>
              <w:t xml:space="preserve"> </w:t>
            </w:r>
            <w:r w:rsidRPr="00FB74E1">
              <w:rPr>
                <w:rFonts w:cs="Calibri"/>
                <w:b/>
                <w:sz w:val="18"/>
                <w:szCs w:val="18"/>
              </w:rPr>
              <w:t>uwzględniające:</w:t>
            </w:r>
            <w:r w:rsidRPr="006D3DF5">
              <w:rPr>
                <w:rFonts w:cs="Calibri"/>
                <w:sz w:val="18"/>
                <w:szCs w:val="18"/>
              </w:rPr>
              <w:t xml:space="preserve"> </w:t>
            </w:r>
          </w:p>
          <w:p w:rsidR="00862251" w:rsidRPr="006D3DF5" w:rsidRDefault="00862251" w:rsidP="00492D1A">
            <w:pPr>
              <w:pStyle w:val="ListParagraph"/>
              <w:numPr>
                <w:ilvl w:val="0"/>
                <w:numId w:val="2"/>
              </w:numPr>
              <w:spacing w:after="0" w:line="240" w:lineRule="auto"/>
              <w:ind w:left="425" w:hanging="357"/>
              <w:jc w:val="both"/>
              <w:rPr>
                <w:rFonts w:cs="Calibri"/>
                <w:sz w:val="18"/>
                <w:szCs w:val="18"/>
                <w:lang w:val="pl-PL"/>
              </w:rPr>
            </w:pPr>
            <w:r w:rsidRPr="006D3DF5">
              <w:rPr>
                <w:rFonts w:cs="Calibri"/>
                <w:sz w:val="18"/>
                <w:szCs w:val="18"/>
                <w:lang w:val="pl-PL"/>
              </w:rPr>
              <w:t>dostosowanie warunków, środków, metod i for</w:t>
            </w:r>
            <w:r>
              <w:rPr>
                <w:rFonts w:cs="Calibri"/>
                <w:sz w:val="18"/>
                <w:szCs w:val="18"/>
                <w:lang w:val="pl-PL"/>
              </w:rPr>
              <w:t>m kształcenia do potrzeb ucznia;</w:t>
            </w:r>
          </w:p>
          <w:p w:rsidR="00862251" w:rsidRPr="00835800" w:rsidRDefault="00862251" w:rsidP="00492D1A">
            <w:pPr>
              <w:pStyle w:val="ListParagraph"/>
              <w:numPr>
                <w:ilvl w:val="0"/>
                <w:numId w:val="2"/>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form kształcenia do możliwości ucznia.</w:t>
            </w:r>
          </w:p>
        </w:tc>
      </w:tr>
    </w:tbl>
    <w:p w:rsidR="00862251" w:rsidRPr="006D3DF5" w:rsidRDefault="00862251" w:rsidP="00862251">
      <w:pPr>
        <w:pStyle w:val="ListParagraph"/>
        <w:spacing w:after="0" w:line="240" w:lineRule="auto"/>
        <w:ind w:left="0"/>
        <w:jc w:val="both"/>
        <w:rPr>
          <w:rFonts w:cs="Calibri"/>
          <w:lang w:val="pl-PL"/>
        </w:rPr>
      </w:pPr>
    </w:p>
    <w:p w:rsidR="00862251" w:rsidRPr="006D3DF5" w:rsidRDefault="00862251" w:rsidP="00862251">
      <w:pPr>
        <w:pStyle w:val="ListParagraph"/>
        <w:spacing w:after="0" w:line="240" w:lineRule="auto"/>
        <w:ind w:left="0"/>
        <w:jc w:val="both"/>
        <w:rPr>
          <w:rFonts w:cs="Calibri"/>
          <w:lang w:val="pl-PL"/>
        </w:rPr>
      </w:pPr>
    </w:p>
    <w:p w:rsidR="00862251" w:rsidRPr="00383771" w:rsidRDefault="00862251" w:rsidP="00862251">
      <w:bookmarkStart w:id="1" w:name="_Toc337409465"/>
    </w:p>
    <w:p w:rsidR="00862251" w:rsidRPr="006D3DF5" w:rsidRDefault="00862251" w:rsidP="00862251">
      <w:pPr>
        <w:pStyle w:val="Nagwek2"/>
        <w:keepNext w:val="0"/>
        <w:ind w:left="357" w:hanging="357"/>
        <w:rPr>
          <w:lang w:val="pl-PL"/>
        </w:rPr>
      </w:pPr>
      <w:r>
        <w:rPr>
          <w:lang w:val="pl-PL"/>
        </w:rPr>
        <w:br w:type="page"/>
      </w:r>
      <w:r w:rsidRPr="006D3DF5">
        <w:rPr>
          <w:lang w:val="pl-PL"/>
        </w:rPr>
        <w:lastRenderedPageBreak/>
        <w:t>Procesy produkcji wyrobów piekarskich</w:t>
      </w:r>
      <w:bookmarkEnd w:id="1"/>
      <w:r w:rsidRPr="006D3DF5">
        <w:rPr>
          <w:lang w:val="pl-PL"/>
        </w:rPr>
        <w:t xml:space="preserve"> </w:t>
      </w:r>
    </w:p>
    <w:p w:rsidR="00862251" w:rsidRPr="006D3DF5" w:rsidRDefault="00862251" w:rsidP="00492D1A">
      <w:pPr>
        <w:pStyle w:val="ListParagraph"/>
        <w:numPr>
          <w:ilvl w:val="1"/>
          <w:numId w:val="4"/>
        </w:numPr>
        <w:spacing w:after="0" w:line="240" w:lineRule="auto"/>
        <w:ind w:left="782" w:hanging="357"/>
        <w:jc w:val="both"/>
        <w:rPr>
          <w:rFonts w:cs="Calibri"/>
          <w:lang w:val="pl-PL"/>
        </w:rPr>
      </w:pPr>
      <w:r w:rsidRPr="006D3DF5">
        <w:rPr>
          <w:rFonts w:cs="Calibri"/>
          <w:lang w:val="pl-PL"/>
        </w:rPr>
        <w:t>Magazyn podręczny surowców piekarskich</w:t>
      </w:r>
    </w:p>
    <w:p w:rsidR="00862251" w:rsidRPr="006D3DF5" w:rsidRDefault="00862251" w:rsidP="00492D1A">
      <w:pPr>
        <w:pStyle w:val="ListParagraph"/>
        <w:numPr>
          <w:ilvl w:val="1"/>
          <w:numId w:val="4"/>
        </w:numPr>
        <w:spacing w:after="0" w:line="240" w:lineRule="auto"/>
        <w:ind w:left="782" w:hanging="357"/>
        <w:jc w:val="both"/>
        <w:rPr>
          <w:rFonts w:cs="Calibri"/>
          <w:lang w:val="pl-PL"/>
        </w:rPr>
      </w:pPr>
      <w:r w:rsidRPr="006D3DF5">
        <w:rPr>
          <w:rFonts w:cs="Calibri"/>
          <w:lang w:val="pl-PL"/>
        </w:rPr>
        <w:t>Ciastownia</w:t>
      </w:r>
    </w:p>
    <w:p w:rsidR="00862251" w:rsidRPr="006D3DF5" w:rsidRDefault="00862251" w:rsidP="00492D1A">
      <w:pPr>
        <w:pStyle w:val="ListParagraph"/>
        <w:numPr>
          <w:ilvl w:val="1"/>
          <w:numId w:val="4"/>
        </w:numPr>
        <w:spacing w:after="120" w:line="240" w:lineRule="auto"/>
        <w:ind w:left="782" w:hanging="357"/>
        <w:jc w:val="both"/>
        <w:rPr>
          <w:rFonts w:cs="Calibri"/>
          <w:lang w:val="pl-PL"/>
        </w:rPr>
      </w:pPr>
      <w:r w:rsidRPr="00835800">
        <w:rPr>
          <w:rFonts w:cs="Calibri"/>
          <w:bCs/>
          <w:lang w:val="pl-PL"/>
        </w:rPr>
        <w:t>Rozrostownia i piecownia</w:t>
      </w:r>
      <w:r w:rsidRPr="00835800">
        <w:rPr>
          <w:rFonts w:cs="Calibri"/>
          <w:lang w:val="pl-PL"/>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27"/>
        <w:gridCol w:w="1536"/>
        <w:gridCol w:w="1536"/>
        <w:gridCol w:w="4721"/>
      </w:tblGrid>
      <w:tr w:rsidR="00862251" w:rsidRPr="00F45304" w:rsidTr="00572784">
        <w:trPr>
          <w:trHeight w:val="271"/>
          <w:tblHeader/>
          <w:jc w:val="center"/>
        </w:trPr>
        <w:tc>
          <w:tcPr>
            <w:tcW w:w="1660" w:type="pct"/>
            <w:gridSpan w:val="4"/>
            <w:tcBorders>
              <w:bottom w:val="single" w:sz="4" w:space="0" w:color="auto"/>
            </w:tcBorders>
            <w:shd w:val="clear" w:color="auto" w:fill="BFBFBF"/>
            <w:vAlign w:val="center"/>
          </w:tcPr>
          <w:p w:rsidR="00862251" w:rsidRPr="00F45304" w:rsidRDefault="00862251" w:rsidP="00572784">
            <w:pPr>
              <w:spacing w:after="0" w:line="240" w:lineRule="auto"/>
              <w:rPr>
                <w:rFonts w:cs="Calibri"/>
                <w:b/>
                <w:bCs/>
                <w:sz w:val="20"/>
                <w:szCs w:val="20"/>
              </w:rPr>
            </w:pPr>
            <w:r w:rsidRPr="00F45304">
              <w:rPr>
                <w:rFonts w:cs="Calibri"/>
                <w:b/>
                <w:bCs/>
                <w:sz w:val="20"/>
                <w:szCs w:val="20"/>
              </w:rPr>
              <w:t>6.1.</w:t>
            </w:r>
            <w:r w:rsidRPr="00F45304">
              <w:rPr>
                <w:rFonts w:cs="Calibri"/>
                <w:b/>
                <w:sz w:val="20"/>
                <w:szCs w:val="20"/>
              </w:rPr>
              <w:t xml:space="preserve"> </w:t>
            </w:r>
            <w:r w:rsidRPr="00F45304">
              <w:rPr>
                <w:rFonts w:cs="Calibri"/>
                <w:b/>
                <w:bCs/>
                <w:sz w:val="20"/>
                <w:szCs w:val="20"/>
              </w:rPr>
              <w:t>Magazyn podręczny surowców piekarskich</w:t>
            </w:r>
          </w:p>
        </w:tc>
      </w:tr>
      <w:tr w:rsidR="00862251" w:rsidRPr="00F45304" w:rsidTr="00572784">
        <w:trPr>
          <w:trHeight w:val="964"/>
          <w:jc w:val="center"/>
        </w:trPr>
        <w:tc>
          <w:tcPr>
            <w:tcW w:w="2260" w:type="pct"/>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Uszczegółowione efekty kształcenia</w:t>
            </w:r>
          </w:p>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Uczeń po zrealizowaniu zajęć potrafi:</w:t>
            </w:r>
          </w:p>
        </w:tc>
        <w:tc>
          <w:tcPr>
            <w:tcW w:w="540" w:type="pct"/>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 xml:space="preserve">Poziom wymagań programowych </w:t>
            </w:r>
          </w:p>
        </w:tc>
        <w:tc>
          <w:tcPr>
            <w:tcW w:w="540" w:type="pct"/>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Kategoria taksonomiczna</w:t>
            </w:r>
          </w:p>
        </w:tc>
        <w:tc>
          <w:tcPr>
            <w:tcW w:w="1660" w:type="pct"/>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Materiał nauczania</w:t>
            </w:r>
          </w:p>
        </w:tc>
      </w:tr>
      <w:tr w:rsidR="00862251" w:rsidRPr="00835800" w:rsidTr="00572784">
        <w:trPr>
          <w:trHeight w:val="284"/>
          <w:jc w:val="center"/>
        </w:trPr>
        <w:tc>
          <w:tcPr>
            <w:tcW w:w="2260" w:type="pct"/>
          </w:tcPr>
          <w:p w:rsidR="00862251" w:rsidRPr="00835800" w:rsidRDefault="00862251" w:rsidP="00572784">
            <w:pPr>
              <w:tabs>
                <w:tab w:val="num" w:pos="567"/>
              </w:tabs>
              <w:autoSpaceDE w:val="0"/>
              <w:autoSpaceDN w:val="0"/>
              <w:adjustRightInd w:val="0"/>
              <w:spacing w:after="0" w:line="240" w:lineRule="auto"/>
              <w:contextualSpacing/>
              <w:rPr>
                <w:rFonts w:cs="Calibri"/>
                <w:sz w:val="18"/>
                <w:szCs w:val="18"/>
              </w:rPr>
            </w:pPr>
            <w:r>
              <w:rPr>
                <w:rFonts w:cs="Calibri"/>
                <w:sz w:val="18"/>
                <w:szCs w:val="18"/>
              </w:rPr>
              <w:t>BHP</w:t>
            </w:r>
            <w:r w:rsidRPr="00835800">
              <w:rPr>
                <w:rFonts w:cs="Calibri"/>
                <w:sz w:val="18"/>
                <w:szCs w:val="18"/>
              </w:rPr>
              <w:t>(7)1. dokonać analizy wymagań z ergonomii, przepisów bezpieczeństwa i higieny pracy, ochrony przeciwpożarowej i ochrony środowiska związanych z organizacja stanowisk pracy</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val="restart"/>
          </w:tcPr>
          <w:p w:rsidR="00862251" w:rsidRPr="00835800" w:rsidRDefault="00862251" w:rsidP="00492D1A">
            <w:pPr>
              <w:pStyle w:val="Default"/>
              <w:numPr>
                <w:ilvl w:val="0"/>
                <w:numId w:val="9"/>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Surowce, półprodukty, dodatki</w:t>
            </w:r>
            <w:r w:rsidRPr="006D3DF5">
              <w:rPr>
                <w:rFonts w:ascii="Calibri" w:hAnsi="Calibri" w:cs="Calibri"/>
                <w:color w:val="auto"/>
                <w:sz w:val="18"/>
                <w:szCs w:val="18"/>
              </w:rPr>
              <w:t xml:space="preserve"> </w:t>
            </w:r>
            <w:r w:rsidRPr="00835800">
              <w:rPr>
                <w:rFonts w:ascii="Calibri" w:hAnsi="Calibri" w:cs="Calibri"/>
                <w:color w:val="auto"/>
                <w:sz w:val="18"/>
                <w:szCs w:val="18"/>
              </w:rPr>
              <w:t>do żywności i materiały pomocnicze stosowane w produkcji wyrobów piekarskich.</w:t>
            </w:r>
          </w:p>
          <w:p w:rsidR="00862251" w:rsidRPr="00835800" w:rsidRDefault="00862251" w:rsidP="00492D1A">
            <w:pPr>
              <w:pStyle w:val="Default"/>
              <w:numPr>
                <w:ilvl w:val="0"/>
                <w:numId w:val="9"/>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Ocena przydatności surowców do produkcji wyrobów piekarskich.</w:t>
            </w:r>
          </w:p>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sz w:val="18"/>
                <w:szCs w:val="18"/>
              </w:rPr>
            </w:pPr>
            <w:r>
              <w:rPr>
                <w:rFonts w:cs="Calibri"/>
                <w:sz w:val="18"/>
                <w:szCs w:val="18"/>
              </w:rPr>
              <w:t>BHP</w:t>
            </w:r>
            <w:r w:rsidRPr="00835800">
              <w:rPr>
                <w:rFonts w:cs="Calibri"/>
                <w:sz w:val="18"/>
                <w:szCs w:val="18"/>
              </w:rPr>
              <w:t>(7)3. zorganizować stanowisko pracy zgodnie z obowiązującymi</w:t>
            </w:r>
            <w:r w:rsidRPr="006D3DF5">
              <w:rPr>
                <w:rFonts w:cs="Calibri"/>
                <w:sz w:val="18"/>
                <w:szCs w:val="18"/>
              </w:rPr>
              <w:t xml:space="preserve"> </w:t>
            </w:r>
            <w:r w:rsidRPr="00835800">
              <w:rPr>
                <w:rFonts w:cs="Calibri"/>
                <w:sz w:val="18"/>
                <w:szCs w:val="18"/>
              </w:rPr>
              <w:t>wymaganiami ergonomii, przepisami bezpieczeństwa i higieny pracy, ochrony przeciwpożarowej i ochrony środowiska</w:t>
            </w:r>
            <w:r>
              <w:rPr>
                <w:rFonts w:cs="Calibri"/>
                <w:sz w:val="18"/>
                <w:szCs w:val="18"/>
              </w:rPr>
              <w:t>;</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133442" w:rsidRDefault="00862251" w:rsidP="00572784">
            <w:pPr>
              <w:spacing w:after="0" w:line="240" w:lineRule="auto"/>
              <w:rPr>
                <w:rFonts w:cs="Calibri"/>
                <w:sz w:val="18"/>
                <w:szCs w:val="18"/>
              </w:rPr>
            </w:pPr>
            <w:r w:rsidRPr="00133442">
              <w:rPr>
                <w:sz w:val="18"/>
                <w:szCs w:val="18"/>
              </w:rPr>
              <w:t>BHP(8)1. dobrać środki ochrony indywidualnej i zbiorowej na stanowisku pracy w zakładach przetwórstwa spożywczego</w:t>
            </w:r>
            <w:r>
              <w:rPr>
                <w:sz w:val="18"/>
                <w:szCs w:val="18"/>
              </w:rPr>
              <w:t>;</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sz w:val="18"/>
                <w:szCs w:val="18"/>
              </w:rPr>
            </w:pPr>
            <w:r>
              <w:rPr>
                <w:rFonts w:cs="Calibri"/>
                <w:sz w:val="18"/>
                <w:szCs w:val="18"/>
              </w:rPr>
              <w:t>BHP</w:t>
            </w:r>
            <w:r w:rsidRPr="006D3DF5">
              <w:rPr>
                <w:rFonts w:cs="Calibri"/>
                <w:sz w:val="18"/>
                <w:szCs w:val="18"/>
              </w:rPr>
              <w:t>(8)2. zastosować środki ochrony indywidualnej podczas pracy w zakładach przetwórstwa spożywczego</w:t>
            </w:r>
            <w:r>
              <w:rPr>
                <w:rFonts w:cs="Calibri"/>
                <w:sz w:val="18"/>
                <w:szCs w:val="18"/>
              </w:rPr>
              <w:t>;</w:t>
            </w:r>
          </w:p>
        </w:tc>
        <w:tc>
          <w:tcPr>
            <w:tcW w:w="540" w:type="pct"/>
            <w:shd w:val="clear" w:color="auto" w:fill="auto"/>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p w:rsidR="00862251" w:rsidRPr="00835800" w:rsidRDefault="00862251" w:rsidP="00572784">
            <w:pPr>
              <w:spacing w:after="0" w:line="240" w:lineRule="auto"/>
              <w:jc w:val="center"/>
              <w:rPr>
                <w:rFonts w:cs="Calibri"/>
                <w:sz w:val="18"/>
                <w:szCs w:val="18"/>
              </w:rPr>
            </w:pPr>
          </w:p>
        </w:tc>
        <w:tc>
          <w:tcPr>
            <w:tcW w:w="540" w:type="pct"/>
            <w:shd w:val="clear" w:color="auto" w:fill="auto"/>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p w:rsidR="00862251" w:rsidRPr="00835800" w:rsidRDefault="00862251" w:rsidP="00572784">
            <w:pPr>
              <w:spacing w:after="0" w:line="240" w:lineRule="auto"/>
              <w:jc w:val="center"/>
              <w:rPr>
                <w:rFonts w:cs="Calibri"/>
                <w:sz w:val="18"/>
                <w:szCs w:val="18"/>
              </w:rPr>
            </w:pP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pStyle w:val="Default"/>
              <w:tabs>
                <w:tab w:val="left" w:pos="176"/>
              </w:tabs>
              <w:rPr>
                <w:rFonts w:ascii="Calibri" w:hAnsi="Calibri" w:cs="Calibri"/>
                <w:sz w:val="18"/>
                <w:szCs w:val="18"/>
              </w:rPr>
            </w:pPr>
            <w:r>
              <w:rPr>
                <w:rFonts w:ascii="Calibri" w:hAnsi="Calibri" w:cs="Calibri"/>
                <w:sz w:val="18"/>
                <w:szCs w:val="18"/>
              </w:rPr>
              <w:t>BHP</w:t>
            </w:r>
            <w:r w:rsidRPr="00835800">
              <w:rPr>
                <w:rFonts w:ascii="Calibri" w:hAnsi="Calibri" w:cs="Calibri"/>
                <w:sz w:val="18"/>
                <w:szCs w:val="18"/>
              </w:rPr>
              <w:t>(10)1.</w:t>
            </w:r>
            <w:r w:rsidRPr="006D3DF5">
              <w:rPr>
                <w:rFonts w:ascii="Calibri" w:hAnsi="Calibri" w:cs="Calibri"/>
                <w:sz w:val="18"/>
                <w:szCs w:val="18"/>
              </w:rPr>
              <w:t xml:space="preserve"> </w:t>
            </w:r>
            <w:r w:rsidRPr="00835800">
              <w:rPr>
                <w:rFonts w:ascii="Calibri" w:hAnsi="Calibri" w:cs="Calibri"/>
                <w:sz w:val="18"/>
                <w:szCs w:val="18"/>
              </w:rPr>
              <w:t>zidentyfikować stan zagrożenia zdrowia i życia pracownika zakładu przetwórstwa spożywczego</w:t>
            </w:r>
            <w:r>
              <w:rPr>
                <w:rFonts w:ascii="Calibri" w:hAnsi="Calibri" w:cs="Calibri"/>
                <w:sz w:val="18"/>
                <w:szCs w:val="18"/>
              </w:rPr>
              <w:t>;</w:t>
            </w:r>
          </w:p>
        </w:tc>
        <w:tc>
          <w:tcPr>
            <w:tcW w:w="540" w:type="pct"/>
            <w:shd w:val="clear" w:color="auto" w:fill="auto"/>
            <w:vAlign w:val="center"/>
          </w:tcPr>
          <w:p w:rsidR="00862251" w:rsidRPr="00835800" w:rsidRDefault="00862251" w:rsidP="00572784">
            <w:pPr>
              <w:spacing w:after="0" w:line="240" w:lineRule="auto"/>
              <w:jc w:val="center"/>
              <w:rPr>
                <w:rFonts w:cs="Calibri"/>
                <w:sz w:val="18"/>
                <w:szCs w:val="18"/>
              </w:rPr>
            </w:pPr>
            <w:r w:rsidRPr="006D3DF5">
              <w:rPr>
                <w:rFonts w:cs="Calibri"/>
                <w:sz w:val="18"/>
                <w:szCs w:val="18"/>
              </w:rPr>
              <w:t>P</w:t>
            </w:r>
          </w:p>
        </w:tc>
        <w:tc>
          <w:tcPr>
            <w:tcW w:w="540" w:type="pct"/>
            <w:shd w:val="clear" w:color="auto" w:fill="auto"/>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spacing w:after="0" w:line="240" w:lineRule="auto"/>
              <w:jc w:val="both"/>
              <w:rPr>
                <w:rFonts w:cs="Calibri"/>
                <w:sz w:val="18"/>
                <w:szCs w:val="18"/>
              </w:rPr>
            </w:pPr>
            <w:r>
              <w:rPr>
                <w:rFonts w:cs="Calibri"/>
                <w:bCs/>
                <w:sz w:val="18"/>
                <w:szCs w:val="18"/>
              </w:rPr>
              <w:t>BHP</w:t>
            </w:r>
            <w:r w:rsidRPr="00835800">
              <w:rPr>
                <w:rFonts w:cs="Calibri"/>
                <w:sz w:val="18"/>
                <w:szCs w:val="18"/>
              </w:rPr>
              <w:t>(10)2.udzielić pierwszej pomocy w stanach zagrożenia życia i zdrowia</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sz w:val="18"/>
                <w:szCs w:val="18"/>
              </w:rPr>
            </w:pPr>
            <w:r>
              <w:rPr>
                <w:rFonts w:cs="Calibri"/>
                <w:sz w:val="18"/>
                <w:szCs w:val="18"/>
              </w:rPr>
              <w:t>BHP</w:t>
            </w:r>
            <w:r w:rsidRPr="006D3DF5">
              <w:rPr>
                <w:rFonts w:cs="Calibri"/>
                <w:sz w:val="18"/>
                <w:szCs w:val="18"/>
              </w:rPr>
              <w:t>(10)3. powiadomić system pomocy medycznej w przypadku sytuacji stanowiącej zagrożenie zdrowia i życia przy wykonywaniu zadań zawodowych</w:t>
            </w:r>
            <w:r>
              <w:rPr>
                <w:rFonts w:cs="Calibri"/>
                <w:sz w:val="18"/>
                <w:szCs w:val="18"/>
              </w:rPr>
              <w:t>;</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jc w:val="both"/>
              <w:rPr>
                <w:rFonts w:cs="Calibri"/>
                <w:sz w:val="18"/>
                <w:szCs w:val="18"/>
              </w:rPr>
            </w:pPr>
            <w:r w:rsidRPr="006D3DF5">
              <w:rPr>
                <w:rFonts w:cs="Calibri"/>
                <w:bCs/>
                <w:sz w:val="18"/>
                <w:szCs w:val="18"/>
              </w:rPr>
              <w:t>T.3.</w:t>
            </w:r>
            <w:r w:rsidRPr="006D3DF5">
              <w:rPr>
                <w:rFonts w:cs="Calibri"/>
                <w:color w:val="000000"/>
                <w:sz w:val="18"/>
                <w:szCs w:val="18"/>
              </w:rPr>
              <w:t>1(1)1. rozróżnić mąki stosowane w produkcji piekarskiej</w:t>
            </w:r>
            <w:r>
              <w:rPr>
                <w:rFonts w:cs="Calibri"/>
                <w:color w:val="000000"/>
                <w:sz w:val="18"/>
                <w:szCs w:val="18"/>
              </w:rPr>
              <w:t>;</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6D3DF5">
              <w:rPr>
                <w:rFonts w:cs="Calibri"/>
                <w:bCs/>
                <w:sz w:val="18"/>
                <w:szCs w:val="18"/>
              </w:rPr>
              <w:t>T.3.</w:t>
            </w:r>
            <w:r w:rsidRPr="00835800">
              <w:rPr>
                <w:rFonts w:cs="Calibri"/>
                <w:color w:val="000000"/>
                <w:sz w:val="18"/>
                <w:szCs w:val="18"/>
              </w:rPr>
              <w:t>1(1)</w:t>
            </w:r>
            <w:r w:rsidRPr="00835800">
              <w:rPr>
                <w:rFonts w:cs="Calibri"/>
                <w:sz w:val="18"/>
                <w:szCs w:val="18"/>
              </w:rPr>
              <w:t>3</w:t>
            </w:r>
            <w:r w:rsidRPr="00835800">
              <w:rPr>
                <w:rFonts w:cs="Calibri"/>
                <w:color w:val="000000"/>
                <w:sz w:val="18"/>
                <w:szCs w:val="18"/>
              </w:rPr>
              <w:t>. ocenić przydatność technologiczną mąk do produkcji wyrobów piekarskich na podstawie atest</w:t>
            </w:r>
            <w:r w:rsidRPr="00835800">
              <w:rPr>
                <w:rFonts w:cs="Calibri"/>
                <w:sz w:val="18"/>
                <w:szCs w:val="18"/>
              </w:rPr>
              <w:t>ów</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835800">
              <w:rPr>
                <w:rFonts w:cs="Calibri"/>
                <w:bCs/>
                <w:sz w:val="18"/>
                <w:szCs w:val="18"/>
              </w:rPr>
              <w:t>T.3.</w:t>
            </w:r>
            <w:r w:rsidRPr="00835800">
              <w:rPr>
                <w:rFonts w:cs="Calibri"/>
                <w:color w:val="000000"/>
                <w:sz w:val="18"/>
                <w:szCs w:val="18"/>
              </w:rPr>
              <w:t>1(1)7. dobrać dodatki do produkcji wyrobów piekarskich</w:t>
            </w:r>
            <w:r>
              <w:rPr>
                <w:rFonts w:cs="Calibri"/>
                <w:color w:val="000000"/>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835800">
              <w:rPr>
                <w:rFonts w:cs="Calibri"/>
                <w:bCs/>
                <w:sz w:val="18"/>
                <w:szCs w:val="18"/>
              </w:rPr>
              <w:t>T.3.</w:t>
            </w:r>
            <w:r w:rsidRPr="00835800">
              <w:rPr>
                <w:rFonts w:cs="Calibri"/>
                <w:color w:val="000000"/>
                <w:sz w:val="18"/>
                <w:szCs w:val="18"/>
              </w:rPr>
              <w:t>1(1)</w:t>
            </w:r>
            <w:r w:rsidRPr="00835800">
              <w:rPr>
                <w:rFonts w:cs="Calibri"/>
                <w:sz w:val="18"/>
                <w:szCs w:val="18"/>
              </w:rPr>
              <w:t>8</w:t>
            </w:r>
            <w:r w:rsidRPr="00835800">
              <w:rPr>
                <w:rFonts w:cs="Calibri"/>
                <w:color w:val="000000"/>
                <w:sz w:val="18"/>
                <w:szCs w:val="18"/>
              </w:rPr>
              <w:t>. dobrać materiały pomocnicze do produkcji wyrobów piekarskich</w:t>
            </w:r>
            <w:r>
              <w:rPr>
                <w:rFonts w:cs="Calibri"/>
                <w:color w:val="000000"/>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835800">
              <w:rPr>
                <w:rFonts w:cs="Calibri"/>
                <w:bCs/>
                <w:sz w:val="18"/>
                <w:szCs w:val="18"/>
              </w:rPr>
              <w:lastRenderedPageBreak/>
              <w:t>T.3.</w:t>
            </w:r>
            <w:r w:rsidRPr="00835800">
              <w:rPr>
                <w:rFonts w:cs="Calibri"/>
                <w:sz w:val="18"/>
                <w:szCs w:val="18"/>
              </w:rPr>
              <w:t>1(3)1. rozpoznać sposoby przeprowadzania oceny jakości surowców piekarskich</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835800">
              <w:rPr>
                <w:rFonts w:cs="Calibri"/>
                <w:bCs/>
                <w:sz w:val="18"/>
                <w:szCs w:val="18"/>
              </w:rPr>
              <w:t>T.3.</w:t>
            </w:r>
            <w:r w:rsidRPr="00835800">
              <w:rPr>
                <w:rFonts w:cs="Calibri"/>
                <w:sz w:val="18"/>
                <w:szCs w:val="18"/>
              </w:rPr>
              <w:t>1(3)2. przeprowadzić ocenę organoleptyczną surowców piekarskich</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835800">
              <w:rPr>
                <w:rFonts w:cs="Calibri"/>
                <w:bCs/>
                <w:sz w:val="18"/>
                <w:szCs w:val="18"/>
              </w:rPr>
              <w:t>T.3.</w:t>
            </w:r>
            <w:r w:rsidRPr="00835800">
              <w:rPr>
                <w:rFonts w:cs="Calibri"/>
                <w:sz w:val="18"/>
                <w:szCs w:val="18"/>
              </w:rPr>
              <w:t>1(4)1.</w:t>
            </w:r>
            <w:r w:rsidRPr="006D3DF5">
              <w:rPr>
                <w:rFonts w:cs="Calibri"/>
                <w:sz w:val="18"/>
                <w:szCs w:val="18"/>
              </w:rPr>
              <w:t xml:space="preserve"> </w:t>
            </w:r>
            <w:r w:rsidRPr="00835800">
              <w:rPr>
                <w:rFonts w:cs="Calibri"/>
                <w:sz w:val="18"/>
                <w:szCs w:val="18"/>
              </w:rPr>
              <w:t>pobrać próbki surowców do oceny jakości surowców piekarskich</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835800" w:rsidRDefault="00862251" w:rsidP="00572784">
            <w:pPr>
              <w:widowControl w:val="0"/>
              <w:autoSpaceDE w:val="0"/>
              <w:autoSpaceDN w:val="0"/>
              <w:adjustRightInd w:val="0"/>
              <w:spacing w:after="0" w:line="240" w:lineRule="auto"/>
              <w:rPr>
                <w:rFonts w:cs="Calibri"/>
                <w:sz w:val="18"/>
                <w:szCs w:val="18"/>
              </w:rPr>
            </w:pPr>
            <w:r w:rsidRPr="00835800">
              <w:rPr>
                <w:rFonts w:cs="Calibri"/>
                <w:bCs/>
                <w:sz w:val="18"/>
                <w:szCs w:val="18"/>
              </w:rPr>
              <w:t>T.3.</w:t>
            </w:r>
            <w:r w:rsidRPr="00835800">
              <w:rPr>
                <w:rFonts w:cs="Calibri"/>
                <w:sz w:val="18"/>
                <w:szCs w:val="18"/>
              </w:rPr>
              <w:t>1(4)2. dokonać oceny jakość surowców piekarskich metodą organoleptyczną</w:t>
            </w:r>
            <w:r>
              <w:rPr>
                <w:rFonts w:cs="Calibri"/>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tabs>
                <w:tab w:val="num" w:pos="567"/>
              </w:tabs>
              <w:autoSpaceDE w:val="0"/>
              <w:autoSpaceDN w:val="0"/>
              <w:adjustRightInd w:val="0"/>
              <w:spacing w:after="0" w:line="240" w:lineRule="auto"/>
              <w:contextualSpacing/>
              <w:rPr>
                <w:rFonts w:cs="Calibri"/>
                <w:sz w:val="18"/>
                <w:szCs w:val="18"/>
              </w:rPr>
            </w:pPr>
            <w:r>
              <w:rPr>
                <w:sz w:val="18"/>
                <w:szCs w:val="18"/>
              </w:rPr>
              <w:t>BHP</w:t>
            </w:r>
            <w:r w:rsidRPr="006D3DF5">
              <w:rPr>
                <w:sz w:val="18"/>
                <w:szCs w:val="18"/>
              </w:rPr>
              <w:t>(7)1 dokonuje analizy wymagań z ergonomii, przepisów bezpieczeństwa i higieny pracy, ochrony przeciwpożarowej i ochrony środowiska związanych z organizacja stanowisk pracy;</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9D7FA7" w:rsidRDefault="00862251" w:rsidP="00572784">
            <w:pPr>
              <w:spacing w:after="0"/>
              <w:rPr>
                <w:sz w:val="18"/>
                <w:szCs w:val="18"/>
              </w:rPr>
            </w:pPr>
            <w:r>
              <w:rPr>
                <w:sz w:val="18"/>
                <w:szCs w:val="18"/>
              </w:rPr>
              <w:t>BHP</w:t>
            </w:r>
            <w:r w:rsidRPr="006D3DF5">
              <w:rPr>
                <w:sz w:val="18"/>
                <w:szCs w:val="18"/>
              </w:rPr>
              <w:t>(7)3 organizuje stanowisko pracy zgodnie z obowiązującymi wymaganiami ergonomii, przepisami bezpieczeństwa i higieny pracy, ochrony przeciwpożarowej i ochrony</w:t>
            </w:r>
            <w:r>
              <w:rPr>
                <w:sz w:val="18"/>
                <w:szCs w:val="18"/>
              </w:rPr>
              <w:t xml:space="preserve"> środowiska.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414"/>
          <w:jc w:val="center"/>
        </w:trPr>
        <w:tc>
          <w:tcPr>
            <w:tcW w:w="1660" w:type="pct"/>
            <w:gridSpan w:val="4"/>
            <w:vAlign w:val="center"/>
          </w:tcPr>
          <w:p w:rsidR="00862251" w:rsidRPr="00835800" w:rsidRDefault="00862251" w:rsidP="00572784">
            <w:pPr>
              <w:spacing w:before="60" w:after="0" w:line="240" w:lineRule="auto"/>
              <w:jc w:val="both"/>
              <w:rPr>
                <w:rFonts w:cs="Calibri"/>
                <w:b/>
                <w:bCs/>
                <w:sz w:val="18"/>
                <w:szCs w:val="18"/>
              </w:rPr>
            </w:pPr>
            <w:r>
              <w:rPr>
                <w:rFonts w:cs="Calibri"/>
                <w:b/>
                <w:bCs/>
                <w:sz w:val="18"/>
                <w:szCs w:val="18"/>
              </w:rPr>
              <w:t>Planowane zadanie</w:t>
            </w:r>
          </w:p>
          <w:p w:rsidR="00862251" w:rsidRPr="00835800" w:rsidRDefault="00862251" w:rsidP="00572784">
            <w:pPr>
              <w:pStyle w:val="Default"/>
              <w:spacing w:before="60"/>
              <w:jc w:val="both"/>
              <w:rPr>
                <w:rFonts w:ascii="Calibri" w:hAnsi="Calibri" w:cs="Calibri"/>
                <w:b/>
                <w:color w:val="auto"/>
                <w:sz w:val="18"/>
                <w:szCs w:val="18"/>
              </w:rPr>
            </w:pPr>
            <w:r w:rsidRPr="00835800">
              <w:rPr>
                <w:rFonts w:ascii="Calibri" w:hAnsi="Calibri" w:cs="Calibri"/>
                <w:b/>
                <w:color w:val="auto"/>
                <w:sz w:val="18"/>
                <w:szCs w:val="18"/>
              </w:rPr>
              <w:t>Ustalenie przydatności mąki pszennej do pro</w:t>
            </w:r>
            <w:r>
              <w:rPr>
                <w:rFonts w:ascii="Calibri" w:hAnsi="Calibri" w:cs="Calibri"/>
                <w:b/>
                <w:color w:val="auto"/>
                <w:sz w:val="18"/>
                <w:szCs w:val="18"/>
              </w:rPr>
              <w:t>dukcji na podstawie atestu mąki</w:t>
            </w:r>
          </w:p>
          <w:p w:rsidR="00862251" w:rsidRPr="00835800" w:rsidRDefault="00862251" w:rsidP="00572784">
            <w:pPr>
              <w:pStyle w:val="Default"/>
              <w:jc w:val="both"/>
              <w:rPr>
                <w:rFonts w:ascii="Calibri" w:hAnsi="Calibri" w:cs="Calibri"/>
                <w:color w:val="auto"/>
                <w:sz w:val="18"/>
                <w:szCs w:val="18"/>
              </w:rPr>
            </w:pPr>
            <w:r w:rsidRPr="00835800">
              <w:rPr>
                <w:rFonts w:ascii="Calibri" w:hAnsi="Calibri" w:cs="Calibri"/>
                <w:color w:val="auto"/>
                <w:sz w:val="18"/>
                <w:szCs w:val="18"/>
              </w:rPr>
              <w:t>Odczytaj z atestu parametry mąki pszennej znajdującej się w magazynie. Porównaj je z normami jakościowymi dla mąki pszennej. Zdecyduj o jej przydatności do produkcji chał zdobnych. Zadanie wykonujesz w grupie 3 osobowej. Sporządzoną analizę lider grupy zaprezentuje na forum i przekaże do oceny.</w:t>
            </w:r>
          </w:p>
        </w:tc>
      </w:tr>
      <w:tr w:rsidR="00862251" w:rsidRPr="00835800" w:rsidTr="00572784">
        <w:trPr>
          <w:trHeight w:val="414"/>
          <w:jc w:val="center"/>
        </w:trPr>
        <w:tc>
          <w:tcPr>
            <w:tcW w:w="1660" w:type="pct"/>
            <w:gridSpan w:val="4"/>
            <w:vAlign w:val="center"/>
          </w:tcPr>
          <w:p w:rsidR="00862251" w:rsidRPr="006D3DF5" w:rsidRDefault="00862251" w:rsidP="00572784">
            <w:pPr>
              <w:autoSpaceDE w:val="0"/>
              <w:autoSpaceDN w:val="0"/>
              <w:adjustRightInd w:val="0"/>
              <w:spacing w:before="60" w:after="0" w:line="240" w:lineRule="auto"/>
              <w:rPr>
                <w:rFonts w:cs="Calibri"/>
                <w:sz w:val="18"/>
                <w:szCs w:val="18"/>
              </w:rPr>
            </w:pPr>
            <w:r w:rsidRPr="006D3DF5">
              <w:rPr>
                <w:rFonts w:cs="Calibri"/>
                <w:b/>
                <w:bCs/>
                <w:sz w:val="18"/>
                <w:szCs w:val="18"/>
              </w:rPr>
              <w:t>Warunki osiągania efektów kształcenia w tym środki dydaktyczne, metody, formy organizacyjne</w:t>
            </w:r>
          </w:p>
          <w:p w:rsidR="00862251" w:rsidRPr="006D3DF5" w:rsidRDefault="00862251" w:rsidP="00572784">
            <w:pPr>
              <w:spacing w:after="0" w:line="240" w:lineRule="auto"/>
              <w:jc w:val="both"/>
              <w:rPr>
                <w:rFonts w:cs="Calibri"/>
                <w:sz w:val="18"/>
                <w:szCs w:val="18"/>
              </w:rPr>
            </w:pPr>
            <w:r w:rsidRPr="006D3DF5">
              <w:rPr>
                <w:rFonts w:cs="Calibri"/>
                <w:sz w:val="18"/>
                <w:szCs w:val="18"/>
              </w:rPr>
              <w:t>W pracowni w której prowadzone będą zajęcia edukacyjne powinny znajdować się:</w:t>
            </w:r>
          </w:p>
          <w:p w:rsidR="00862251" w:rsidRPr="006D3DF5" w:rsidRDefault="00862251" w:rsidP="00492D1A">
            <w:pPr>
              <w:numPr>
                <w:ilvl w:val="0"/>
                <w:numId w:val="17"/>
              </w:numPr>
              <w:spacing w:after="0" w:line="240" w:lineRule="auto"/>
              <w:jc w:val="both"/>
              <w:rPr>
                <w:rFonts w:cs="Calibri"/>
                <w:color w:val="000000"/>
                <w:sz w:val="18"/>
                <w:szCs w:val="18"/>
              </w:rPr>
            </w:pPr>
            <w:r w:rsidRPr="006D3DF5">
              <w:rPr>
                <w:rFonts w:cs="Calibri"/>
                <w:color w:val="000000"/>
                <w:sz w:val="18"/>
                <w:szCs w:val="18"/>
              </w:rPr>
              <w:t>stanowiska magazynowania i składowania surowców piekarskich (jedno stanowisko dla trzech uczniów), wyposażone w: chłodziarkę, półki lub regały na przyjmowane surowce i półprodukty piekarskie, termometr, psychrometr i wagę elektroniczną;</w:t>
            </w:r>
          </w:p>
          <w:p w:rsidR="00862251" w:rsidRPr="00133442" w:rsidRDefault="00862251" w:rsidP="00492D1A">
            <w:pPr>
              <w:numPr>
                <w:ilvl w:val="0"/>
                <w:numId w:val="17"/>
              </w:numPr>
              <w:spacing w:after="0" w:line="240" w:lineRule="auto"/>
              <w:jc w:val="both"/>
              <w:rPr>
                <w:rFonts w:cs="Calibri"/>
                <w:color w:val="000000"/>
                <w:sz w:val="18"/>
                <w:szCs w:val="18"/>
              </w:rPr>
            </w:pPr>
            <w:r w:rsidRPr="006D3DF5">
              <w:rPr>
                <w:rFonts w:cs="Calibri"/>
                <w:sz w:val="18"/>
                <w:szCs w:val="18"/>
              </w:rPr>
              <w:t>komputer z dostępem do Internetu</w:t>
            </w:r>
            <w:r>
              <w:rPr>
                <w:rFonts w:cs="Calibri"/>
                <w:sz w:val="18"/>
                <w:szCs w:val="18"/>
              </w:rPr>
              <w:t>;</w:t>
            </w:r>
          </w:p>
          <w:p w:rsidR="00862251" w:rsidRPr="006D3DF5" w:rsidRDefault="00862251" w:rsidP="00492D1A">
            <w:pPr>
              <w:numPr>
                <w:ilvl w:val="0"/>
                <w:numId w:val="17"/>
              </w:numPr>
              <w:spacing w:after="0" w:line="240" w:lineRule="auto"/>
              <w:jc w:val="both"/>
              <w:rPr>
                <w:rFonts w:cs="Calibri"/>
                <w:color w:val="000000"/>
                <w:sz w:val="18"/>
                <w:szCs w:val="18"/>
              </w:rPr>
            </w:pPr>
            <w:r>
              <w:rPr>
                <w:rFonts w:cs="Calibri"/>
                <w:sz w:val="18"/>
                <w:szCs w:val="18"/>
              </w:rPr>
              <w:t>u</w:t>
            </w:r>
            <w:r w:rsidRPr="006D3DF5">
              <w:rPr>
                <w:rFonts w:cs="Calibri"/>
                <w:sz w:val="18"/>
                <w:szCs w:val="18"/>
              </w:rPr>
              <w:t>rządzenia multimedialne.</w:t>
            </w:r>
          </w:p>
          <w:p w:rsidR="00862251" w:rsidRPr="006D3DF5" w:rsidRDefault="00862251" w:rsidP="00572784">
            <w:pPr>
              <w:spacing w:before="60" w:after="0" w:line="240" w:lineRule="auto"/>
              <w:jc w:val="both"/>
              <w:rPr>
                <w:rFonts w:cs="Calibri"/>
                <w:b/>
                <w:sz w:val="18"/>
                <w:szCs w:val="18"/>
              </w:rPr>
            </w:pPr>
            <w:r w:rsidRPr="006D3DF5">
              <w:rPr>
                <w:rFonts w:cs="Calibri"/>
                <w:b/>
                <w:sz w:val="18"/>
                <w:szCs w:val="18"/>
              </w:rPr>
              <w:t>Środki dydaktyczne</w:t>
            </w:r>
            <w:r>
              <w:rPr>
                <w:rFonts w:cs="Calibri"/>
                <w:b/>
                <w:sz w:val="18"/>
                <w:szCs w:val="18"/>
              </w:rPr>
              <w:t>:</w:t>
            </w:r>
          </w:p>
          <w:p w:rsidR="00862251" w:rsidRPr="006D3DF5" w:rsidRDefault="00862251" w:rsidP="00492D1A">
            <w:pPr>
              <w:numPr>
                <w:ilvl w:val="1"/>
                <w:numId w:val="3"/>
              </w:numPr>
              <w:tabs>
                <w:tab w:val="clear" w:pos="1125"/>
              </w:tabs>
              <w:spacing w:after="0" w:line="240" w:lineRule="auto"/>
              <w:ind w:left="425" w:hanging="357"/>
              <w:jc w:val="both"/>
              <w:rPr>
                <w:rFonts w:cs="Calibri"/>
                <w:sz w:val="18"/>
                <w:szCs w:val="18"/>
              </w:rPr>
            </w:pPr>
            <w:r>
              <w:rPr>
                <w:rFonts w:cs="Calibri"/>
                <w:sz w:val="18"/>
                <w:szCs w:val="18"/>
              </w:rPr>
              <w:t>surowce piekarskie;</w:t>
            </w:r>
          </w:p>
          <w:p w:rsidR="00862251" w:rsidRPr="006D3DF5" w:rsidRDefault="00862251" w:rsidP="00492D1A">
            <w:pPr>
              <w:numPr>
                <w:ilvl w:val="1"/>
                <w:numId w:val="3"/>
              </w:numPr>
              <w:tabs>
                <w:tab w:val="clear" w:pos="1125"/>
              </w:tabs>
              <w:spacing w:after="0" w:line="240" w:lineRule="auto"/>
              <w:ind w:left="425" w:hanging="357"/>
              <w:jc w:val="both"/>
              <w:rPr>
                <w:rFonts w:cs="Calibri"/>
                <w:sz w:val="18"/>
                <w:szCs w:val="18"/>
              </w:rPr>
            </w:pPr>
            <w:r>
              <w:rPr>
                <w:rFonts w:cs="Calibri"/>
                <w:sz w:val="18"/>
                <w:szCs w:val="18"/>
              </w:rPr>
              <w:t>dokumentacja magazynowa;</w:t>
            </w:r>
          </w:p>
          <w:p w:rsidR="00862251" w:rsidRPr="006D3DF5" w:rsidRDefault="00862251" w:rsidP="00492D1A">
            <w:pPr>
              <w:numPr>
                <w:ilvl w:val="1"/>
                <w:numId w:val="3"/>
              </w:numPr>
              <w:tabs>
                <w:tab w:val="clear" w:pos="1125"/>
              </w:tabs>
              <w:spacing w:after="0" w:line="240" w:lineRule="auto"/>
              <w:ind w:left="425" w:hanging="357"/>
              <w:jc w:val="both"/>
              <w:rPr>
                <w:rFonts w:cs="Calibri"/>
                <w:sz w:val="18"/>
                <w:szCs w:val="18"/>
              </w:rPr>
            </w:pPr>
            <w:r>
              <w:rPr>
                <w:rFonts w:cs="Calibri"/>
                <w:sz w:val="18"/>
                <w:szCs w:val="18"/>
              </w:rPr>
              <w:t>wytyczne technologiczne;</w:t>
            </w:r>
          </w:p>
          <w:p w:rsidR="00862251" w:rsidRPr="00835800" w:rsidRDefault="00862251" w:rsidP="00492D1A">
            <w:pPr>
              <w:numPr>
                <w:ilvl w:val="1"/>
                <w:numId w:val="3"/>
              </w:numPr>
              <w:tabs>
                <w:tab w:val="clear" w:pos="1125"/>
              </w:tabs>
              <w:spacing w:after="0" w:line="240" w:lineRule="auto"/>
              <w:ind w:left="425" w:hanging="357"/>
              <w:jc w:val="both"/>
              <w:rPr>
                <w:rFonts w:cs="Calibri"/>
                <w:sz w:val="18"/>
                <w:szCs w:val="18"/>
              </w:rPr>
            </w:pPr>
            <w:r>
              <w:rPr>
                <w:rFonts w:cs="Calibri"/>
                <w:sz w:val="18"/>
                <w:szCs w:val="18"/>
              </w:rPr>
              <w:t>z</w:t>
            </w:r>
            <w:r w:rsidRPr="00835800">
              <w:rPr>
                <w:rFonts w:cs="Calibri"/>
                <w:sz w:val="18"/>
                <w:szCs w:val="18"/>
              </w:rPr>
              <w:t>estawy ćwiczeń, instrukcje do ćwiczeń, pakiety edukacyjne dla uczniów, normy jakościowe, podręczniki.</w:t>
            </w:r>
          </w:p>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Zalecane metody dydaktyczne</w:t>
            </w:r>
          </w:p>
          <w:p w:rsidR="00862251" w:rsidRPr="00835800" w:rsidRDefault="00862251" w:rsidP="00572784">
            <w:pPr>
              <w:spacing w:after="0" w:line="240" w:lineRule="auto"/>
              <w:jc w:val="both"/>
              <w:rPr>
                <w:rFonts w:cs="Calibri"/>
                <w:b/>
                <w:bCs/>
                <w:sz w:val="18"/>
                <w:szCs w:val="18"/>
              </w:rPr>
            </w:pPr>
            <w:r w:rsidRPr="00835800">
              <w:rPr>
                <w:rFonts w:cs="Calibri"/>
                <w:sz w:val="18"/>
                <w:szCs w:val="18"/>
                <w:lang w:eastAsia="pl-PL"/>
              </w:rPr>
              <w:t>Dział programowy „Magazyn podręczny surowców piekarskich” wymaga stosowania aktywizujących metod kształcenia, które pozwolą na osiągnięcie efektów kształcenia przygotowujących ucznia do wykonywania zadań zawodowych piekarza. Wskazane jest stosowanie metody ćwiczeń praktycznych.</w:t>
            </w:r>
          </w:p>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lastRenderedPageBreak/>
              <w:t>Formy organizacyjne</w:t>
            </w:r>
          </w:p>
          <w:p w:rsidR="00862251" w:rsidRPr="00835800" w:rsidRDefault="00862251" w:rsidP="00572784">
            <w:pPr>
              <w:spacing w:after="0" w:line="240" w:lineRule="auto"/>
              <w:jc w:val="both"/>
              <w:rPr>
                <w:rFonts w:cs="Calibri"/>
                <w:sz w:val="18"/>
                <w:szCs w:val="18"/>
              </w:rPr>
            </w:pPr>
            <w:r w:rsidRPr="00835800">
              <w:rPr>
                <w:rFonts w:cs="Calibri"/>
                <w:sz w:val="18"/>
                <w:szCs w:val="18"/>
              </w:rPr>
              <w:t>Zajęcia powinny być prowadzone w grupach 6-9 osobowych w warsztatach szkolnych, u pracodawców lub Centrach Kształcenia Praktycznego.</w:t>
            </w:r>
          </w:p>
          <w:p w:rsidR="00862251" w:rsidRPr="00835800" w:rsidRDefault="00862251" w:rsidP="00572784">
            <w:pPr>
              <w:spacing w:after="0" w:line="240" w:lineRule="auto"/>
              <w:jc w:val="both"/>
              <w:rPr>
                <w:rFonts w:cs="Calibri"/>
                <w:sz w:val="18"/>
                <w:szCs w:val="18"/>
              </w:rPr>
            </w:pPr>
            <w:r w:rsidRPr="00835800">
              <w:rPr>
                <w:rFonts w:cs="Calibri"/>
                <w:sz w:val="18"/>
                <w:szCs w:val="18"/>
              </w:rPr>
              <w:t>Dominująca forma organizacyjna pracy uczniów: grupowa zróżnicowana.</w:t>
            </w:r>
          </w:p>
        </w:tc>
      </w:tr>
      <w:tr w:rsidR="00862251" w:rsidRPr="00835800" w:rsidTr="00572784">
        <w:trPr>
          <w:trHeight w:val="414"/>
          <w:jc w:val="center"/>
        </w:trPr>
        <w:tc>
          <w:tcPr>
            <w:tcW w:w="1660" w:type="pct"/>
            <w:gridSpan w:val="4"/>
            <w:vAlign w:val="center"/>
          </w:tcPr>
          <w:p w:rsidR="00862251" w:rsidRPr="006D3DF5" w:rsidRDefault="00862251" w:rsidP="00572784">
            <w:pPr>
              <w:spacing w:before="60" w:after="0" w:line="240" w:lineRule="auto"/>
              <w:jc w:val="both"/>
              <w:rPr>
                <w:rFonts w:cs="Calibri"/>
                <w:b/>
                <w:bCs/>
                <w:sz w:val="18"/>
                <w:szCs w:val="18"/>
              </w:rPr>
            </w:pPr>
            <w:r w:rsidRPr="006D3DF5">
              <w:rPr>
                <w:rFonts w:cs="Calibri"/>
                <w:b/>
                <w:bCs/>
                <w:sz w:val="18"/>
                <w:szCs w:val="18"/>
              </w:rPr>
              <w:lastRenderedPageBreak/>
              <w:t xml:space="preserve">Propozycje kryteriów oceny i metod sprawdzania efektów kształcenia </w:t>
            </w:r>
          </w:p>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t>Sprawdzanie efektów kształcenia będzie przeprowadzone na podstawie wyników wykonanego zadania. W ocenie należy uwzględnić następujące kryteria ogólne: zawartość merytoryczna oraz przedstawienie na forum z uzasadnieniem.</w:t>
            </w:r>
          </w:p>
          <w:p w:rsidR="00862251" w:rsidRPr="006D3DF5" w:rsidRDefault="00862251" w:rsidP="00572784">
            <w:pPr>
              <w:autoSpaceDE w:val="0"/>
              <w:autoSpaceDN w:val="0"/>
              <w:adjustRightInd w:val="0"/>
              <w:spacing w:after="0" w:line="240" w:lineRule="auto"/>
              <w:rPr>
                <w:rFonts w:cs="Calibri"/>
                <w:sz w:val="18"/>
                <w:szCs w:val="18"/>
                <w:lang w:eastAsia="pl-PL"/>
              </w:rPr>
            </w:pPr>
            <w:r w:rsidRPr="006D3DF5">
              <w:rPr>
                <w:rFonts w:cs="Calibri"/>
                <w:sz w:val="18"/>
                <w:szCs w:val="18"/>
                <w:lang w:eastAsia="pl-PL"/>
              </w:rPr>
              <w:t>Do oceny osiągnięć edukacyjnych uczących się proponuje się również przeprowadzenie testu typu próba pracy.</w:t>
            </w:r>
          </w:p>
        </w:tc>
      </w:tr>
      <w:tr w:rsidR="00862251" w:rsidRPr="00835800" w:rsidTr="00572784">
        <w:trPr>
          <w:trHeight w:val="414"/>
          <w:jc w:val="center"/>
        </w:trPr>
        <w:tc>
          <w:tcPr>
            <w:tcW w:w="1660" w:type="pct"/>
            <w:gridSpan w:val="4"/>
            <w:vAlign w:val="center"/>
          </w:tcPr>
          <w:p w:rsidR="00862251" w:rsidRPr="00835800" w:rsidRDefault="00862251" w:rsidP="00572784">
            <w:pPr>
              <w:spacing w:before="60" w:after="0" w:line="240" w:lineRule="auto"/>
              <w:jc w:val="both"/>
              <w:rPr>
                <w:rFonts w:cs="Calibri"/>
                <w:sz w:val="18"/>
                <w:szCs w:val="18"/>
              </w:rPr>
            </w:pPr>
            <w:r w:rsidRPr="00835800">
              <w:rPr>
                <w:rFonts w:cs="Calibri"/>
                <w:b/>
                <w:bCs/>
                <w:sz w:val="18"/>
                <w:szCs w:val="18"/>
              </w:rPr>
              <w:t>Formy indywidualizacji pracy uczniów</w:t>
            </w:r>
            <w:r w:rsidRPr="00835800">
              <w:rPr>
                <w:rFonts w:cs="Calibri"/>
                <w:sz w:val="18"/>
                <w:szCs w:val="18"/>
              </w:rPr>
              <w:t xml:space="preserve"> </w:t>
            </w:r>
            <w:r w:rsidRPr="00835800">
              <w:rPr>
                <w:rFonts w:cs="Calibri"/>
                <w:b/>
                <w:sz w:val="18"/>
                <w:szCs w:val="18"/>
              </w:rPr>
              <w:t>uwzględniające:</w:t>
            </w:r>
            <w:r w:rsidRPr="00835800">
              <w:rPr>
                <w:rFonts w:cs="Calibri"/>
                <w:sz w:val="18"/>
                <w:szCs w:val="18"/>
              </w:rPr>
              <w:t xml:space="preserve"> </w:t>
            </w:r>
          </w:p>
          <w:p w:rsidR="00862251" w:rsidRPr="00835800" w:rsidRDefault="00862251" w:rsidP="00492D1A">
            <w:pPr>
              <w:pStyle w:val="ListParagraph"/>
              <w:numPr>
                <w:ilvl w:val="0"/>
                <w:numId w:val="1"/>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w:t>
            </w:r>
            <w:r>
              <w:rPr>
                <w:rFonts w:cs="Calibri"/>
                <w:sz w:val="18"/>
                <w:szCs w:val="18"/>
                <w:lang w:val="pl-PL"/>
              </w:rPr>
              <w:t>m kształcenia do potrzeb ucznia;</w:t>
            </w:r>
          </w:p>
          <w:p w:rsidR="00862251" w:rsidRPr="00835800" w:rsidRDefault="00862251" w:rsidP="00492D1A">
            <w:pPr>
              <w:pStyle w:val="ListParagraph"/>
              <w:numPr>
                <w:ilvl w:val="0"/>
                <w:numId w:val="1"/>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form kształcenia do możliwości ucznia.</w:t>
            </w:r>
          </w:p>
        </w:tc>
      </w:tr>
    </w:tbl>
    <w:p w:rsidR="00862251" w:rsidRDefault="00862251" w:rsidP="00862251">
      <w:pPr>
        <w:spacing w:after="0" w:line="240" w:lineRule="auto"/>
        <w:rPr>
          <w:rFonts w:cs="Calibri"/>
          <w:sz w:val="20"/>
          <w:szCs w:val="20"/>
        </w:rPr>
      </w:pPr>
    </w:p>
    <w:p w:rsidR="00862251" w:rsidRPr="00835800" w:rsidRDefault="00862251" w:rsidP="00862251">
      <w:pPr>
        <w:spacing w:after="0" w:line="240" w:lineRule="auto"/>
        <w:rPr>
          <w:rFonts w:cs="Calibri"/>
          <w:sz w:val="2"/>
          <w:szCs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27"/>
        <w:gridCol w:w="1536"/>
        <w:gridCol w:w="1536"/>
        <w:gridCol w:w="4721"/>
      </w:tblGrid>
      <w:tr w:rsidR="00862251" w:rsidRPr="00F45304" w:rsidTr="00572784">
        <w:trPr>
          <w:trHeight w:val="271"/>
          <w:tblHeader/>
          <w:jc w:val="center"/>
        </w:trPr>
        <w:tc>
          <w:tcPr>
            <w:tcW w:w="1660" w:type="pct"/>
            <w:gridSpan w:val="4"/>
            <w:tcBorders>
              <w:bottom w:val="single" w:sz="4" w:space="0" w:color="auto"/>
            </w:tcBorders>
            <w:shd w:val="clear" w:color="auto" w:fill="BFBFBF"/>
            <w:vAlign w:val="center"/>
          </w:tcPr>
          <w:p w:rsidR="00862251" w:rsidRPr="00F45304" w:rsidRDefault="00862251" w:rsidP="00572784">
            <w:pPr>
              <w:spacing w:after="0" w:line="240" w:lineRule="auto"/>
              <w:rPr>
                <w:rFonts w:cs="Calibri"/>
                <w:b/>
                <w:bCs/>
                <w:sz w:val="20"/>
                <w:szCs w:val="20"/>
              </w:rPr>
            </w:pPr>
            <w:r w:rsidRPr="00F45304">
              <w:rPr>
                <w:rFonts w:cs="Calibri"/>
                <w:b/>
                <w:bCs/>
                <w:sz w:val="20"/>
                <w:szCs w:val="20"/>
              </w:rPr>
              <w:t>6.2.</w:t>
            </w:r>
            <w:r w:rsidRPr="00F45304">
              <w:rPr>
                <w:rFonts w:cs="Calibri"/>
                <w:b/>
                <w:sz w:val="20"/>
                <w:szCs w:val="20"/>
              </w:rPr>
              <w:t xml:space="preserve"> </w:t>
            </w:r>
            <w:r w:rsidRPr="00F45304">
              <w:rPr>
                <w:rFonts w:cs="Calibri"/>
                <w:b/>
                <w:bCs/>
                <w:sz w:val="20"/>
                <w:szCs w:val="20"/>
              </w:rPr>
              <w:t>Ciastownia</w:t>
            </w:r>
          </w:p>
        </w:tc>
      </w:tr>
      <w:tr w:rsidR="00862251" w:rsidRPr="00F45304" w:rsidTr="00572784">
        <w:trPr>
          <w:trHeight w:val="964"/>
          <w:jc w:val="center"/>
        </w:trPr>
        <w:tc>
          <w:tcPr>
            <w:tcW w:w="2260" w:type="pct"/>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Uszczegółowione efekty kształcenia</w:t>
            </w:r>
          </w:p>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Uczeń po zrealizowaniu zajęć potrafi:</w:t>
            </w:r>
          </w:p>
        </w:tc>
        <w:tc>
          <w:tcPr>
            <w:tcW w:w="540" w:type="pct"/>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 xml:space="preserve">Poziom wymagań programowych </w:t>
            </w:r>
          </w:p>
        </w:tc>
        <w:tc>
          <w:tcPr>
            <w:tcW w:w="540" w:type="pct"/>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Kategoria taksonomiczna</w:t>
            </w:r>
          </w:p>
        </w:tc>
        <w:tc>
          <w:tcPr>
            <w:tcW w:w="1660" w:type="pct"/>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Materiał nauczania</w:t>
            </w:r>
          </w:p>
        </w:tc>
      </w:tr>
      <w:tr w:rsidR="00862251" w:rsidRPr="00835800" w:rsidTr="00572784">
        <w:trPr>
          <w:trHeight w:val="317"/>
          <w:jc w:val="center"/>
        </w:trPr>
        <w:tc>
          <w:tcPr>
            <w:tcW w:w="2260" w:type="pct"/>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sz w:val="18"/>
                <w:szCs w:val="18"/>
              </w:rPr>
              <w:t>BHP(4)1 rozpoznaje zagrożenia dla zdrowia i życia pracownika oraz mienia i środowiska w zakładach przetwórstwa spożywczego;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val="restart"/>
          </w:tcPr>
          <w:p w:rsidR="00862251" w:rsidRPr="00835800" w:rsidRDefault="00862251" w:rsidP="00492D1A">
            <w:pPr>
              <w:pStyle w:val="Default"/>
              <w:numPr>
                <w:ilvl w:val="0"/>
                <w:numId w:val="10"/>
              </w:numPr>
              <w:tabs>
                <w:tab w:val="clear" w:pos="720"/>
              </w:tabs>
              <w:ind w:left="357" w:hanging="357"/>
              <w:rPr>
                <w:rFonts w:ascii="Calibri" w:hAnsi="Calibri" w:cs="Calibri"/>
                <w:color w:val="auto"/>
                <w:sz w:val="18"/>
                <w:szCs w:val="18"/>
              </w:rPr>
            </w:pPr>
            <w:r w:rsidRPr="00835800">
              <w:rPr>
                <w:rFonts w:ascii="Calibri" w:hAnsi="Calibri" w:cs="Calibri"/>
                <w:color w:val="auto"/>
                <w:sz w:val="18"/>
                <w:szCs w:val="18"/>
              </w:rPr>
              <w:t xml:space="preserve">Zasady </w:t>
            </w:r>
            <w:r>
              <w:rPr>
                <w:rFonts w:ascii="Calibri" w:hAnsi="Calibri" w:cs="Calibri"/>
                <w:color w:val="auto"/>
                <w:sz w:val="18"/>
                <w:szCs w:val="18"/>
              </w:rPr>
              <w:t>BHP</w:t>
            </w:r>
            <w:r w:rsidRPr="00835800">
              <w:rPr>
                <w:rFonts w:ascii="Calibri" w:hAnsi="Calibri" w:cs="Calibri"/>
                <w:color w:val="auto"/>
                <w:sz w:val="18"/>
                <w:szCs w:val="18"/>
              </w:rPr>
              <w:t xml:space="preserve"> w ciastowni piekarni.</w:t>
            </w:r>
          </w:p>
          <w:p w:rsidR="00862251" w:rsidRPr="00835800" w:rsidRDefault="00862251" w:rsidP="00492D1A">
            <w:pPr>
              <w:pStyle w:val="Default"/>
              <w:numPr>
                <w:ilvl w:val="0"/>
                <w:numId w:val="10"/>
              </w:numPr>
              <w:tabs>
                <w:tab w:val="clear" w:pos="720"/>
              </w:tabs>
              <w:ind w:left="357" w:hanging="357"/>
              <w:rPr>
                <w:rFonts w:ascii="Calibri" w:hAnsi="Calibri" w:cs="Calibri"/>
                <w:sz w:val="18"/>
                <w:szCs w:val="18"/>
              </w:rPr>
            </w:pPr>
            <w:r w:rsidRPr="00835800">
              <w:rPr>
                <w:rFonts w:ascii="Calibri" w:hAnsi="Calibri" w:cs="Calibri"/>
                <w:sz w:val="18"/>
                <w:szCs w:val="18"/>
              </w:rPr>
              <w:t>Zagrożenia</w:t>
            </w:r>
            <w:r w:rsidRPr="006D3DF5">
              <w:rPr>
                <w:rFonts w:ascii="Calibri" w:hAnsi="Calibri" w:cs="Calibri"/>
                <w:sz w:val="18"/>
                <w:szCs w:val="18"/>
              </w:rPr>
              <w:t xml:space="preserve"> </w:t>
            </w:r>
            <w:r w:rsidRPr="00835800">
              <w:rPr>
                <w:rFonts w:ascii="Calibri" w:hAnsi="Calibri" w:cs="Calibri"/>
                <w:sz w:val="18"/>
                <w:szCs w:val="18"/>
              </w:rPr>
              <w:t>życia i zdrowia w ciastowni.</w:t>
            </w:r>
          </w:p>
          <w:p w:rsidR="00862251" w:rsidRPr="00835800" w:rsidRDefault="00862251" w:rsidP="00492D1A">
            <w:pPr>
              <w:pStyle w:val="Default"/>
              <w:numPr>
                <w:ilvl w:val="0"/>
                <w:numId w:val="10"/>
              </w:numPr>
              <w:tabs>
                <w:tab w:val="clear" w:pos="720"/>
              </w:tabs>
              <w:ind w:left="357" w:hanging="357"/>
              <w:rPr>
                <w:rFonts w:ascii="Calibri" w:hAnsi="Calibri" w:cs="Calibri"/>
                <w:sz w:val="18"/>
                <w:szCs w:val="18"/>
              </w:rPr>
            </w:pPr>
            <w:r w:rsidRPr="00835800">
              <w:rPr>
                <w:rFonts w:ascii="Calibri" w:hAnsi="Calibri" w:cs="Calibri"/>
                <w:sz w:val="18"/>
                <w:szCs w:val="18"/>
              </w:rPr>
              <w:t>Przygotowanie surowców do produkcji pieczywa.</w:t>
            </w:r>
          </w:p>
          <w:p w:rsidR="00862251" w:rsidRPr="00835800" w:rsidRDefault="00862251" w:rsidP="00492D1A">
            <w:pPr>
              <w:pStyle w:val="Default"/>
              <w:numPr>
                <w:ilvl w:val="0"/>
                <w:numId w:val="10"/>
              </w:numPr>
              <w:tabs>
                <w:tab w:val="clear" w:pos="720"/>
              </w:tabs>
              <w:ind w:left="357" w:hanging="357"/>
              <w:rPr>
                <w:rFonts w:ascii="Calibri" w:hAnsi="Calibri" w:cs="Calibri"/>
                <w:sz w:val="18"/>
                <w:szCs w:val="18"/>
              </w:rPr>
            </w:pPr>
            <w:r w:rsidRPr="00835800">
              <w:rPr>
                <w:rFonts w:ascii="Calibri" w:hAnsi="Calibri" w:cs="Calibri"/>
                <w:sz w:val="18"/>
                <w:szCs w:val="18"/>
              </w:rPr>
              <w:t>Sporządzanie ciast pszennych, żytnich i mieszanych.</w:t>
            </w:r>
          </w:p>
          <w:p w:rsidR="00862251" w:rsidRPr="00835800" w:rsidRDefault="00862251" w:rsidP="00492D1A">
            <w:pPr>
              <w:pStyle w:val="Default"/>
              <w:numPr>
                <w:ilvl w:val="0"/>
                <w:numId w:val="10"/>
              </w:numPr>
              <w:tabs>
                <w:tab w:val="clear" w:pos="720"/>
              </w:tabs>
              <w:ind w:left="357" w:hanging="357"/>
              <w:rPr>
                <w:rFonts w:ascii="Calibri" w:hAnsi="Calibri" w:cs="Calibri"/>
                <w:sz w:val="18"/>
                <w:szCs w:val="18"/>
              </w:rPr>
            </w:pPr>
            <w:r w:rsidRPr="00835800">
              <w:rPr>
                <w:rFonts w:ascii="Calibri" w:hAnsi="Calibri" w:cs="Calibri"/>
                <w:sz w:val="18"/>
                <w:szCs w:val="18"/>
              </w:rPr>
              <w:t>Ocena jakości półproduktów piekarskich.</w:t>
            </w:r>
          </w:p>
          <w:p w:rsidR="00862251" w:rsidRPr="00835800" w:rsidRDefault="00862251" w:rsidP="00492D1A">
            <w:pPr>
              <w:pStyle w:val="Default"/>
              <w:numPr>
                <w:ilvl w:val="0"/>
                <w:numId w:val="10"/>
              </w:numPr>
              <w:tabs>
                <w:tab w:val="clear" w:pos="720"/>
              </w:tabs>
              <w:ind w:left="357" w:hanging="357"/>
              <w:rPr>
                <w:rFonts w:ascii="Calibri" w:hAnsi="Calibri" w:cs="Calibri"/>
                <w:sz w:val="18"/>
                <w:szCs w:val="18"/>
              </w:rPr>
            </w:pPr>
            <w:r w:rsidRPr="00835800">
              <w:rPr>
                <w:rFonts w:ascii="Calibri" w:hAnsi="Calibri" w:cs="Calibri"/>
                <w:sz w:val="18"/>
                <w:szCs w:val="18"/>
              </w:rPr>
              <w:t>Dzielenie i kształtowanie ciasta ręcznie i mechanicznie.</w:t>
            </w:r>
          </w:p>
          <w:p w:rsidR="00862251" w:rsidRPr="00835800" w:rsidRDefault="00862251" w:rsidP="00492D1A">
            <w:pPr>
              <w:pStyle w:val="Default"/>
              <w:numPr>
                <w:ilvl w:val="0"/>
                <w:numId w:val="10"/>
              </w:numPr>
              <w:tabs>
                <w:tab w:val="clear" w:pos="720"/>
              </w:tabs>
              <w:ind w:left="357" w:hanging="357"/>
              <w:rPr>
                <w:rFonts w:ascii="Calibri" w:hAnsi="Calibri" w:cs="Calibri"/>
                <w:color w:val="auto"/>
                <w:sz w:val="18"/>
                <w:szCs w:val="18"/>
              </w:rPr>
            </w:pPr>
            <w:r w:rsidRPr="00835800">
              <w:rPr>
                <w:rFonts w:ascii="Calibri" w:hAnsi="Calibri" w:cs="Calibri"/>
                <w:sz w:val="18"/>
                <w:szCs w:val="18"/>
              </w:rPr>
              <w:t>Ustalanie warunków rozrostu uformowanych kęsów ciasta.</w:t>
            </w:r>
          </w:p>
        </w:tc>
      </w:tr>
      <w:tr w:rsidR="00862251" w:rsidRPr="00835800" w:rsidTr="00572784">
        <w:trPr>
          <w:trHeight w:val="317"/>
          <w:jc w:val="center"/>
        </w:trPr>
        <w:tc>
          <w:tcPr>
            <w:tcW w:w="2260" w:type="pct"/>
          </w:tcPr>
          <w:p w:rsidR="00862251" w:rsidRPr="009D7FA7" w:rsidRDefault="00862251" w:rsidP="00572784">
            <w:pPr>
              <w:spacing w:after="0"/>
              <w:rPr>
                <w:sz w:val="18"/>
                <w:szCs w:val="18"/>
              </w:rPr>
            </w:pPr>
            <w:r>
              <w:rPr>
                <w:sz w:val="18"/>
                <w:szCs w:val="18"/>
              </w:rPr>
              <w:t>BHP</w:t>
            </w:r>
            <w:r w:rsidRPr="006D3DF5">
              <w:rPr>
                <w:sz w:val="18"/>
                <w:szCs w:val="18"/>
              </w:rPr>
              <w:t>(4)2 ustala sposoby zapobiegania zagrożeniom zdrowia i życia związanych z pracą w zakładach przetwórstwa spożywczego;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9D7FA7" w:rsidRDefault="00862251" w:rsidP="00572784">
            <w:pPr>
              <w:spacing w:after="0"/>
              <w:rPr>
                <w:sz w:val="18"/>
                <w:szCs w:val="18"/>
              </w:rPr>
            </w:pPr>
            <w:r>
              <w:rPr>
                <w:sz w:val="18"/>
                <w:szCs w:val="18"/>
              </w:rPr>
              <w:t>BHP</w:t>
            </w:r>
            <w:r w:rsidRPr="006D3DF5">
              <w:rPr>
                <w:sz w:val="18"/>
                <w:szCs w:val="18"/>
              </w:rPr>
              <w:t>(7)1 dokonuje analizy wymagań z ergonomii, przepisów bezpieczeństwa i higieny pracy, ochrony przeciwpożarowej i ochrony środowiska związanych z organizacja stanowisk pracy;</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tabs>
                <w:tab w:val="num" w:pos="567"/>
              </w:tabs>
              <w:autoSpaceDE w:val="0"/>
              <w:autoSpaceDN w:val="0"/>
              <w:adjustRightInd w:val="0"/>
              <w:spacing w:after="0" w:line="240" w:lineRule="auto"/>
              <w:contextualSpacing/>
              <w:rPr>
                <w:rFonts w:cs="Calibri"/>
                <w:sz w:val="18"/>
                <w:szCs w:val="18"/>
              </w:rPr>
            </w:pPr>
            <w:r>
              <w:rPr>
                <w:rFonts w:cs="Calibri"/>
                <w:bCs/>
                <w:sz w:val="18"/>
                <w:szCs w:val="18"/>
              </w:rPr>
              <w:t>BHP</w:t>
            </w:r>
            <w:r w:rsidRPr="006D3DF5">
              <w:rPr>
                <w:rFonts w:cs="Calibri"/>
                <w:sz w:val="18"/>
                <w:szCs w:val="18"/>
              </w:rPr>
              <w:t>(7)</w:t>
            </w:r>
            <w:r w:rsidRPr="006D3DF5">
              <w:rPr>
                <w:sz w:val="18"/>
                <w:szCs w:val="18"/>
              </w:rPr>
              <w:t>3</w:t>
            </w:r>
            <w:r w:rsidRPr="006D3DF5">
              <w:rPr>
                <w:rFonts w:cs="Calibri"/>
                <w:sz w:val="18"/>
                <w:szCs w:val="18"/>
              </w:rPr>
              <w:t xml:space="preserve"> organizuje stanowisko pracy zgodnie z obowiązującymi wymaganiami ergonomii, przepisami bezpieczeństwa i higieny pracy, ochrony przeciwpożarowej i ochrony środowiska; </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tabs>
                <w:tab w:val="num" w:pos="567"/>
              </w:tabs>
              <w:autoSpaceDE w:val="0"/>
              <w:autoSpaceDN w:val="0"/>
              <w:adjustRightInd w:val="0"/>
              <w:spacing w:after="0" w:line="240" w:lineRule="auto"/>
              <w:contextualSpacing/>
              <w:rPr>
                <w:rFonts w:cs="Calibri"/>
                <w:sz w:val="18"/>
                <w:szCs w:val="18"/>
              </w:rPr>
            </w:pPr>
            <w:r>
              <w:rPr>
                <w:rFonts w:cs="Calibri"/>
                <w:sz w:val="18"/>
                <w:szCs w:val="18"/>
              </w:rPr>
              <w:t>BHP</w:t>
            </w:r>
            <w:r w:rsidRPr="006D3DF5">
              <w:rPr>
                <w:rFonts w:cs="Calibri"/>
                <w:sz w:val="18"/>
                <w:szCs w:val="18"/>
              </w:rPr>
              <w:t>(8)</w:t>
            </w:r>
            <w:r w:rsidRPr="006D3DF5">
              <w:rPr>
                <w:sz w:val="18"/>
                <w:szCs w:val="18"/>
              </w:rPr>
              <w:t>1</w:t>
            </w:r>
            <w:r w:rsidRPr="006D3DF5">
              <w:rPr>
                <w:rFonts w:cs="Calibri"/>
                <w:sz w:val="18"/>
                <w:szCs w:val="18"/>
              </w:rPr>
              <w:t xml:space="preserve"> dobiera środki ochrony indywidualnej i zbiorowej na stanowisku pracy w </w:t>
            </w:r>
            <w:r w:rsidRPr="006D3DF5">
              <w:rPr>
                <w:sz w:val="18"/>
                <w:szCs w:val="18"/>
              </w:rPr>
              <w:t xml:space="preserve">zakładach przetwórstwa spożywczego; </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pStyle w:val="Default"/>
              <w:tabs>
                <w:tab w:val="left" w:pos="176"/>
              </w:tabs>
              <w:rPr>
                <w:rFonts w:ascii="Calibri" w:hAnsi="Calibri" w:cs="Calibri"/>
                <w:color w:val="auto"/>
                <w:sz w:val="18"/>
                <w:szCs w:val="18"/>
              </w:rPr>
            </w:pPr>
            <w:r>
              <w:rPr>
                <w:rFonts w:ascii="Calibri" w:hAnsi="Calibri" w:cs="Calibri"/>
                <w:sz w:val="18"/>
                <w:szCs w:val="18"/>
              </w:rPr>
              <w:t>BHP</w:t>
            </w:r>
            <w:r w:rsidRPr="006D3DF5">
              <w:rPr>
                <w:rFonts w:ascii="Calibri" w:hAnsi="Calibri" w:cs="Calibri"/>
                <w:sz w:val="18"/>
                <w:szCs w:val="18"/>
              </w:rPr>
              <w:t>(8)</w:t>
            </w:r>
            <w:r w:rsidRPr="006D3DF5">
              <w:rPr>
                <w:sz w:val="18"/>
                <w:szCs w:val="18"/>
              </w:rPr>
              <w:t>2</w:t>
            </w:r>
            <w:r w:rsidRPr="006D3DF5">
              <w:rPr>
                <w:rFonts w:ascii="Calibri" w:hAnsi="Calibri" w:cs="Calibri"/>
                <w:sz w:val="18"/>
                <w:szCs w:val="18"/>
              </w:rPr>
              <w:t xml:space="preserve"> stosuje środki ochrony indywidualnej podczas pracy w </w:t>
            </w:r>
            <w:r w:rsidRPr="006D3DF5">
              <w:rPr>
                <w:sz w:val="18"/>
                <w:szCs w:val="18"/>
              </w:rPr>
              <w:t xml:space="preserve">zakładach </w:t>
            </w:r>
            <w:r w:rsidRPr="006D3DF5">
              <w:rPr>
                <w:sz w:val="18"/>
                <w:szCs w:val="18"/>
              </w:rPr>
              <w:lastRenderedPageBreak/>
              <w:t>przetwórstwa spożywczego;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lastRenderedPageBreak/>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sz w:val="18"/>
                <w:szCs w:val="18"/>
              </w:rPr>
              <w:lastRenderedPageBreak/>
              <w:t>BHP(10)1 identyfikuje stan zagrożenia zdrowia i życia pracownika zakładu przetwórstwa spożywczego;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spacing w:after="0" w:line="240" w:lineRule="auto"/>
              <w:rPr>
                <w:rFonts w:cs="Calibri"/>
                <w:sz w:val="18"/>
                <w:szCs w:val="18"/>
              </w:rPr>
            </w:pPr>
            <w:r>
              <w:rPr>
                <w:rFonts w:cs="Calibri"/>
                <w:bCs/>
                <w:sz w:val="18"/>
                <w:szCs w:val="18"/>
              </w:rPr>
              <w:t>BHP</w:t>
            </w:r>
            <w:r w:rsidRPr="006D3DF5">
              <w:rPr>
                <w:rFonts w:cs="Calibri"/>
                <w:sz w:val="18"/>
                <w:szCs w:val="18"/>
              </w:rPr>
              <w:t>(10)2 udziela pierwszej pomocy w stanach zagrożenia życia i zdrowia;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spacing w:after="0" w:line="240" w:lineRule="auto"/>
              <w:rPr>
                <w:rFonts w:cs="Calibri"/>
                <w:sz w:val="18"/>
                <w:szCs w:val="18"/>
              </w:rPr>
            </w:pPr>
            <w:r>
              <w:rPr>
                <w:rFonts w:cs="Calibri"/>
                <w:sz w:val="18"/>
                <w:szCs w:val="18"/>
              </w:rPr>
              <w:t>BHP</w:t>
            </w:r>
            <w:r w:rsidRPr="006D3DF5">
              <w:rPr>
                <w:rFonts w:cs="Calibri"/>
                <w:sz w:val="18"/>
                <w:szCs w:val="18"/>
              </w:rPr>
              <w:t xml:space="preserve">(10)3 powiadamia system pomocy medycznej w przypadku sytuacji stanowiącej zagrożenie zdrowia i życia przy wykonywaniu zadań zawodowych; </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spacing w:after="0" w:line="240" w:lineRule="auto"/>
              <w:rPr>
                <w:rFonts w:cs="Calibri"/>
                <w:sz w:val="18"/>
                <w:szCs w:val="18"/>
              </w:rPr>
            </w:pPr>
            <w:r w:rsidRPr="006D3DF5">
              <w:rPr>
                <w:rFonts w:cs="Calibri"/>
                <w:sz w:val="18"/>
                <w:szCs w:val="18"/>
              </w:rPr>
              <w:t>T.3.2(2)3 oblicza namiary surowcowe na ciasta</w:t>
            </w:r>
            <w:r w:rsidRPr="006D3DF5">
              <w:rPr>
                <w:sz w:val="18"/>
                <w:szCs w:val="18"/>
              </w:rPr>
              <w:t xml:space="preserve"> przy zastosowaniu</w:t>
            </w:r>
            <w:r w:rsidRPr="006D3DF5">
              <w:rPr>
                <w:rFonts w:cs="Calibri"/>
                <w:sz w:val="18"/>
                <w:szCs w:val="18"/>
              </w:rPr>
              <w:t xml:space="preserve"> receptur piekarski</w:t>
            </w:r>
            <w:r w:rsidRPr="006D3DF5">
              <w:rPr>
                <w:sz w:val="18"/>
                <w:szCs w:val="18"/>
              </w:rPr>
              <w:t>ch;</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t>T.3.2(2)4 opracowuje schemat technologiczny produkcji pieczywa;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color w:val="000000"/>
                <w:sz w:val="18"/>
                <w:szCs w:val="18"/>
              </w:rPr>
              <w:t>(3)2 rozróżnia surowce do produkcji ciast piekarskich;</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sz w:val="18"/>
                <w:szCs w:val="18"/>
              </w:rPr>
              <w:t>(3)1 wybiera surowce do ciast piekarskich na podstawie receptur;</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sz w:val="18"/>
                <w:szCs w:val="18"/>
              </w:rPr>
              <w:t>(4)3 przygotowuje mąkę do produkcji ciast piekarskich;</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color w:val="000000"/>
                <w:sz w:val="18"/>
                <w:szCs w:val="18"/>
              </w:rPr>
              <w:t>(4)4 przygotowuje do produkcji ciast składniki sypkie, płynne, stałe oraz dodatki do żywności;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color w:val="000000"/>
                <w:sz w:val="18"/>
                <w:szCs w:val="18"/>
              </w:rPr>
              <w:t>(4)5 przygotowuje do produkcji materiały pomocnicze;</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sz w:val="18"/>
                <w:szCs w:val="18"/>
              </w:rPr>
              <w:t>(5)1 rozróżnia metody sporządzania ciast;</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color w:val="000000"/>
                <w:sz w:val="18"/>
                <w:szCs w:val="18"/>
              </w:rPr>
              <w:t xml:space="preserve">(5)3 </w:t>
            </w:r>
            <w:r w:rsidRPr="006D3DF5">
              <w:rPr>
                <w:rFonts w:cs="Calibri"/>
                <w:sz w:val="18"/>
                <w:szCs w:val="18"/>
              </w:rPr>
              <w:t>uzasadnia wybór metody sporządzania ciasta;</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sz w:val="18"/>
                <w:szCs w:val="18"/>
              </w:rPr>
              <w:t>(6)1 przeprowadza analizę czynników wpływających na jakość otrzymanego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tabs>
                <w:tab w:val="num" w:pos="567"/>
              </w:tabs>
              <w:autoSpaceDE w:val="0"/>
              <w:autoSpaceDN w:val="0"/>
              <w:adjustRightInd w:val="0"/>
              <w:spacing w:after="0" w:line="240" w:lineRule="auto"/>
              <w:contextualSpacing/>
              <w:rPr>
                <w:rFonts w:cs="Calibri"/>
                <w:sz w:val="18"/>
                <w:szCs w:val="18"/>
              </w:rPr>
            </w:pPr>
            <w:r w:rsidRPr="006D3DF5">
              <w:rPr>
                <w:rFonts w:cs="Calibri"/>
                <w:bCs/>
                <w:sz w:val="18"/>
                <w:szCs w:val="18"/>
              </w:rPr>
              <w:t>T.3.2</w:t>
            </w:r>
            <w:r w:rsidRPr="006D3DF5">
              <w:rPr>
                <w:rFonts w:cs="Calibri"/>
                <w:color w:val="000000"/>
                <w:sz w:val="18"/>
                <w:szCs w:val="18"/>
              </w:rPr>
              <w:t>(6)</w:t>
            </w:r>
            <w:r w:rsidRPr="006D3DF5">
              <w:rPr>
                <w:rFonts w:cs="Calibri"/>
                <w:sz w:val="18"/>
                <w:szCs w:val="18"/>
              </w:rPr>
              <w:t>2 dobiera parametry technologiczne w celu otrzymania optymalnej jakości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t>T.3.2(7)5 waży surowce do produkcji ciast pszennych, żytnich i mieszanych;</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t>T.3.2(7)6 przygotowuje surowce zgodnie z obowiązującymi zasadami;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t>T.3.2(7)7 sporządza ciasta pszenne, żytnie i mieszane zgodnie ze schematem technologicznym;</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t xml:space="preserve">T.3.2(8)1 ocenia organoleptycznie jakość podmłody i ciasta pszennego w różnych </w:t>
            </w:r>
            <w:r w:rsidRPr="006D3DF5">
              <w:rPr>
                <w:rFonts w:cs="Calibri"/>
                <w:sz w:val="18"/>
                <w:szCs w:val="18"/>
              </w:rPr>
              <w:lastRenderedPageBreak/>
              <w:t>fazach fermentacji;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lastRenderedPageBreak/>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sz w:val="18"/>
                <w:szCs w:val="18"/>
              </w:rPr>
              <w:lastRenderedPageBreak/>
              <w:t>T.3.2(8)2 ocenia organoleptycznie jakość półproduktów i ciasta żytniego w różnych fazach fermentacji;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color w:val="000000"/>
                <w:sz w:val="18"/>
                <w:szCs w:val="18"/>
              </w:rPr>
              <w:t>T.3.2(8)</w:t>
            </w:r>
            <w:r w:rsidRPr="006D3DF5">
              <w:rPr>
                <w:rFonts w:cs="Calibri"/>
                <w:sz w:val="18"/>
                <w:szCs w:val="18"/>
              </w:rPr>
              <w:t>3 ocenia organoleptycznie jakość półproduktów i ciasta mieszanego w różnych fazach fermentacji;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spacing w:after="0" w:line="240" w:lineRule="auto"/>
              <w:rPr>
                <w:rFonts w:cs="Calibri"/>
                <w:sz w:val="18"/>
                <w:szCs w:val="18"/>
              </w:rPr>
            </w:pPr>
            <w:r w:rsidRPr="006D3DF5">
              <w:rPr>
                <w:rFonts w:cs="Calibri"/>
                <w:color w:val="000000"/>
                <w:sz w:val="18"/>
                <w:szCs w:val="18"/>
              </w:rPr>
              <w:t>T.3.2(9)1 stosuje obowiązujące zasady dzielenia i kształtowania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sz w:val="18"/>
                <w:szCs w:val="18"/>
              </w:rPr>
              <w:t>(11)1 dobiera maszyny i urządzenia do przygotowania surowców i sporządzania, dzielenia i formowania ciast;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sz w:val="18"/>
                <w:szCs w:val="18"/>
              </w:rPr>
              <w:t>(11)2 obsługuje maszyny i urządzenia do przygotowania surowców i sporządzania, dzielenia i formowania ciast;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autoSpaceDE w:val="0"/>
              <w:autoSpaceDN w:val="0"/>
              <w:adjustRightInd w:val="0"/>
              <w:spacing w:after="0" w:line="240" w:lineRule="auto"/>
              <w:rPr>
                <w:rFonts w:cs="Calibri"/>
                <w:sz w:val="18"/>
                <w:szCs w:val="18"/>
              </w:rPr>
            </w:pPr>
            <w:r w:rsidRPr="006D3DF5">
              <w:rPr>
                <w:rFonts w:cs="Calibri"/>
                <w:bCs/>
                <w:sz w:val="18"/>
                <w:szCs w:val="18"/>
              </w:rPr>
              <w:t>T.3.2</w:t>
            </w:r>
            <w:r w:rsidRPr="006D3DF5">
              <w:rPr>
                <w:rFonts w:cs="Calibri"/>
                <w:color w:val="000000"/>
                <w:sz w:val="18"/>
                <w:szCs w:val="18"/>
              </w:rPr>
              <w:t xml:space="preserve">(11)3 </w:t>
            </w:r>
            <w:r w:rsidRPr="006D3DF5">
              <w:rPr>
                <w:rFonts w:cs="Calibri"/>
                <w:bCs/>
                <w:sz w:val="18"/>
                <w:szCs w:val="18"/>
              </w:rPr>
              <w:t xml:space="preserve">stosuje bieżącą konserwację </w:t>
            </w:r>
            <w:r w:rsidRPr="006D3DF5">
              <w:rPr>
                <w:rFonts w:cs="Calibri"/>
                <w:color w:val="000000"/>
                <w:sz w:val="18"/>
                <w:szCs w:val="18"/>
              </w:rPr>
              <w:t>maszyn</w:t>
            </w:r>
            <w:r w:rsidRPr="006D3DF5">
              <w:rPr>
                <w:rFonts w:cs="Calibri"/>
                <w:vanish/>
                <w:color w:val="000000"/>
                <w:sz w:val="18"/>
                <w:szCs w:val="18"/>
              </w:rPr>
              <w:t>y do produkcji płynnego pieczywa wyrobów piekarskich</w:t>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vanish/>
                <w:color w:val="000000"/>
                <w:sz w:val="18"/>
                <w:szCs w:val="18"/>
              </w:rPr>
              <w:pgNum/>
            </w:r>
            <w:r w:rsidRPr="006D3DF5">
              <w:rPr>
                <w:rFonts w:cs="Calibri"/>
                <w:color w:val="000000"/>
                <w:sz w:val="18"/>
                <w:szCs w:val="18"/>
              </w:rPr>
              <w:t xml:space="preserve"> i urządzeń do przygotowania surowców i sporządzania, dzielenia i formowania ciast </w:t>
            </w:r>
            <w:r w:rsidRPr="006D3DF5">
              <w:rPr>
                <w:rFonts w:cs="Calibri"/>
                <w:bCs/>
                <w:sz w:val="18"/>
                <w:szCs w:val="18"/>
              </w:rPr>
              <w:t xml:space="preserve">zgodnie zasadami </w:t>
            </w:r>
            <w:r>
              <w:rPr>
                <w:rFonts w:cs="Calibri"/>
                <w:bCs/>
                <w:sz w:val="18"/>
                <w:szCs w:val="18"/>
              </w:rPr>
              <w:t>BHP</w:t>
            </w:r>
            <w:r w:rsidRPr="006D3DF5">
              <w:rPr>
                <w:rFonts w:cs="Calibri"/>
                <w:bCs/>
                <w:sz w:val="18"/>
                <w:szCs w:val="18"/>
              </w:rPr>
              <w:t>;</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pStyle w:val="Default"/>
              <w:rPr>
                <w:rFonts w:ascii="Calibri" w:hAnsi="Calibri" w:cs="Calibri"/>
                <w:sz w:val="18"/>
                <w:szCs w:val="18"/>
              </w:rPr>
            </w:pPr>
            <w:r w:rsidRPr="006D3DF5">
              <w:rPr>
                <w:rFonts w:ascii="Calibri" w:hAnsi="Calibri" w:cs="Calibri"/>
                <w:sz w:val="18"/>
                <w:szCs w:val="18"/>
              </w:rPr>
              <w:t>T.3.2(12)1 dzieli i formuje ręcznie oraz mechanicznie wyroby piekarskie;</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pStyle w:val="Default"/>
              <w:rPr>
                <w:rFonts w:ascii="Calibri" w:hAnsi="Calibri" w:cs="Calibri"/>
                <w:sz w:val="18"/>
                <w:szCs w:val="18"/>
              </w:rPr>
            </w:pPr>
            <w:r w:rsidRPr="006D3DF5">
              <w:rPr>
                <w:rFonts w:ascii="Calibri" w:hAnsi="Calibri" w:cs="Calibri"/>
                <w:sz w:val="18"/>
                <w:szCs w:val="18"/>
              </w:rPr>
              <w:t>T.3.3(12)1 kontroluje wyznaczone krytyczne punkty kontroli w czasie procesu technologicznego;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317"/>
          <w:jc w:val="center"/>
        </w:trPr>
        <w:tc>
          <w:tcPr>
            <w:tcW w:w="2260" w:type="pct"/>
          </w:tcPr>
          <w:p w:rsidR="00862251" w:rsidRPr="006D3DF5" w:rsidRDefault="00862251" w:rsidP="00572784">
            <w:pPr>
              <w:pStyle w:val="Default"/>
              <w:rPr>
                <w:rFonts w:ascii="Calibri" w:hAnsi="Calibri" w:cs="Calibri"/>
                <w:sz w:val="18"/>
                <w:szCs w:val="18"/>
              </w:rPr>
            </w:pPr>
            <w:r w:rsidRPr="006D3DF5">
              <w:rPr>
                <w:rFonts w:ascii="Calibri" w:hAnsi="Calibri" w:cs="Calibri"/>
                <w:sz w:val="18"/>
                <w:szCs w:val="18"/>
              </w:rPr>
              <w:t>T.3.3(12)2 wskazuje działania korygujące z</w:t>
            </w:r>
            <w:r>
              <w:rPr>
                <w:rFonts w:ascii="Calibri" w:hAnsi="Calibri" w:cs="Calibri"/>
                <w:sz w:val="18"/>
                <w:szCs w:val="18"/>
              </w:rPr>
              <w:t>godnie z zasadami systemu HACCP.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414"/>
          <w:jc w:val="center"/>
        </w:trPr>
        <w:tc>
          <w:tcPr>
            <w:tcW w:w="1660" w:type="pct"/>
            <w:gridSpan w:val="4"/>
            <w:vAlign w:val="center"/>
          </w:tcPr>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Planowa</w:t>
            </w:r>
            <w:r>
              <w:rPr>
                <w:rFonts w:cs="Calibri"/>
                <w:b/>
                <w:bCs/>
                <w:sz w:val="18"/>
                <w:szCs w:val="18"/>
              </w:rPr>
              <w:t>ne zadanie</w:t>
            </w:r>
          </w:p>
          <w:p w:rsidR="00862251" w:rsidRPr="00835800" w:rsidRDefault="00862251" w:rsidP="00572784">
            <w:pPr>
              <w:pStyle w:val="Default"/>
              <w:spacing w:before="60"/>
              <w:jc w:val="both"/>
              <w:rPr>
                <w:rFonts w:ascii="Calibri" w:hAnsi="Calibri" w:cs="Calibri"/>
                <w:b/>
                <w:color w:val="auto"/>
                <w:sz w:val="18"/>
                <w:szCs w:val="18"/>
              </w:rPr>
            </w:pPr>
            <w:r w:rsidRPr="00835800">
              <w:rPr>
                <w:rFonts w:ascii="Calibri" w:hAnsi="Calibri" w:cs="Calibri"/>
                <w:b/>
                <w:color w:val="auto"/>
                <w:sz w:val="18"/>
                <w:szCs w:val="18"/>
              </w:rPr>
              <w:t>Wykonanie ciasta pszennego półcukierniczego, podzielenie i uformowanie wyrobu piekarskiego</w:t>
            </w:r>
          </w:p>
          <w:p w:rsidR="00862251" w:rsidRPr="00835800" w:rsidRDefault="00862251" w:rsidP="00572784">
            <w:pPr>
              <w:pStyle w:val="Default"/>
              <w:jc w:val="both"/>
              <w:rPr>
                <w:rFonts w:ascii="Calibri" w:hAnsi="Calibri" w:cs="Calibri"/>
                <w:color w:val="auto"/>
                <w:sz w:val="18"/>
                <w:szCs w:val="18"/>
              </w:rPr>
            </w:pPr>
            <w:r w:rsidRPr="00835800">
              <w:rPr>
                <w:rFonts w:ascii="Calibri" w:hAnsi="Calibri" w:cs="Calibri"/>
                <w:color w:val="auto"/>
                <w:sz w:val="18"/>
                <w:szCs w:val="18"/>
              </w:rPr>
              <w:t>Sporządź ciasto pszenne na chały zdobne zgodnie z recepturą i schematem technologicznym. Gotowe ciasto po fermentacji podziel na kęsy pierwotne, a następnie na dzielarko-formierce na kęsy wtórne</w:t>
            </w:r>
            <w:r w:rsidRPr="00835800">
              <w:rPr>
                <w:rFonts w:ascii="Calibri" w:hAnsi="Calibri" w:cs="Calibri"/>
                <w:color w:val="FF0000"/>
                <w:sz w:val="18"/>
                <w:szCs w:val="18"/>
              </w:rPr>
              <w:t xml:space="preserve"> </w:t>
            </w:r>
            <w:r w:rsidRPr="00835800">
              <w:rPr>
                <w:rFonts w:ascii="Calibri" w:hAnsi="Calibri" w:cs="Calibri"/>
                <w:color w:val="auto"/>
                <w:sz w:val="18"/>
                <w:szCs w:val="18"/>
              </w:rPr>
              <w:t>i uformuj warkocze. Zadanie wykonujesz w grupie 3-osobowej, a uformowane kęsy ciasta przekażcie do oceny.</w:t>
            </w:r>
          </w:p>
        </w:tc>
      </w:tr>
      <w:tr w:rsidR="00862251" w:rsidRPr="00835800" w:rsidTr="00572784">
        <w:trPr>
          <w:trHeight w:val="414"/>
          <w:jc w:val="center"/>
        </w:trPr>
        <w:tc>
          <w:tcPr>
            <w:tcW w:w="1660" w:type="pct"/>
            <w:gridSpan w:val="4"/>
            <w:vAlign w:val="center"/>
          </w:tcPr>
          <w:p w:rsidR="00862251" w:rsidRPr="006D3DF5" w:rsidRDefault="00862251" w:rsidP="00572784">
            <w:pPr>
              <w:autoSpaceDE w:val="0"/>
              <w:autoSpaceDN w:val="0"/>
              <w:adjustRightInd w:val="0"/>
              <w:spacing w:before="60" w:after="0" w:line="240" w:lineRule="auto"/>
              <w:rPr>
                <w:rFonts w:cs="Calibri"/>
                <w:sz w:val="18"/>
                <w:szCs w:val="18"/>
              </w:rPr>
            </w:pPr>
            <w:r w:rsidRPr="006D3DF5">
              <w:rPr>
                <w:rFonts w:cs="Calibri"/>
                <w:b/>
                <w:bCs/>
                <w:sz w:val="18"/>
                <w:szCs w:val="18"/>
              </w:rPr>
              <w:t>Warunki osiągania efektów kształcenia w tym środki dydaktyczne, metody, formy organizacyjne</w:t>
            </w:r>
          </w:p>
          <w:p w:rsidR="00862251" w:rsidRPr="006D3DF5" w:rsidRDefault="00862251" w:rsidP="00572784">
            <w:pPr>
              <w:spacing w:after="0" w:line="240" w:lineRule="auto"/>
              <w:jc w:val="both"/>
              <w:rPr>
                <w:rFonts w:cs="Calibri"/>
                <w:sz w:val="18"/>
                <w:szCs w:val="18"/>
              </w:rPr>
            </w:pPr>
            <w:r w:rsidRPr="006D3DF5">
              <w:rPr>
                <w:rFonts w:cs="Calibri"/>
                <w:sz w:val="18"/>
                <w:szCs w:val="18"/>
              </w:rPr>
              <w:t>W pracowni w której prowadzone będą zajęcia edukacyjne powinny znajdować się:</w:t>
            </w:r>
          </w:p>
          <w:p w:rsidR="00862251" w:rsidRPr="006D3DF5" w:rsidRDefault="00862251" w:rsidP="00492D1A">
            <w:pPr>
              <w:numPr>
                <w:ilvl w:val="0"/>
                <w:numId w:val="19"/>
              </w:numPr>
              <w:spacing w:after="0" w:line="240" w:lineRule="auto"/>
              <w:ind w:left="425" w:hanging="357"/>
              <w:jc w:val="both"/>
              <w:rPr>
                <w:rFonts w:cs="Calibri"/>
                <w:color w:val="000000"/>
                <w:sz w:val="18"/>
                <w:szCs w:val="18"/>
              </w:rPr>
            </w:pPr>
            <w:r w:rsidRPr="006D3DF5">
              <w:rPr>
                <w:rFonts w:cs="Calibri"/>
                <w:color w:val="000000"/>
                <w:sz w:val="18"/>
                <w:szCs w:val="18"/>
              </w:rPr>
              <w:t>stanowiska przygotowania surowców i miesienia ciast (jedno stanowisko dla trzech uczniów), wyposażone w: lodówkę, dozator-mieszacz wody, przesiewacz lub sito do mąki, mieszarkę do ciasta, zestaw naczyń do przygotowania surowców, zestaw przyrządów pomiarowych: termometr do ciasta, wagi, miarki do płynów oraz drobny sprzęt piekarski</w:t>
            </w:r>
            <w:r>
              <w:rPr>
                <w:rFonts w:cs="Calibri"/>
                <w:color w:val="000000"/>
                <w:sz w:val="18"/>
                <w:szCs w:val="18"/>
              </w:rPr>
              <w:t>;</w:t>
            </w:r>
          </w:p>
          <w:p w:rsidR="00862251" w:rsidRPr="006D3DF5" w:rsidRDefault="00862251" w:rsidP="00492D1A">
            <w:pPr>
              <w:numPr>
                <w:ilvl w:val="0"/>
                <w:numId w:val="18"/>
              </w:numPr>
              <w:spacing w:after="0" w:line="240" w:lineRule="auto"/>
              <w:ind w:left="425" w:hanging="357"/>
              <w:jc w:val="both"/>
              <w:rPr>
                <w:rFonts w:cs="Calibri"/>
                <w:b/>
                <w:sz w:val="18"/>
                <w:szCs w:val="18"/>
              </w:rPr>
            </w:pPr>
            <w:r w:rsidRPr="006D3DF5">
              <w:rPr>
                <w:rFonts w:cs="Calibri"/>
                <w:color w:val="000000"/>
                <w:sz w:val="18"/>
                <w:szCs w:val="18"/>
              </w:rPr>
              <w:t>stanowiska dzielenia i formowania kęsów ciasta (jedno stanowisko dla trzech uczniów), wyposażone w: stół piekarski, wagę, dzielarkę do bułek oraz drobny sprzęt piekarski, taki jak: nożyki, skrobki, formy, blachy arkuszowe, koszyki, deski rozrostowe.</w:t>
            </w:r>
          </w:p>
          <w:p w:rsidR="00862251" w:rsidRPr="006D3DF5" w:rsidRDefault="00862251" w:rsidP="00572784">
            <w:pPr>
              <w:spacing w:before="60" w:after="0" w:line="240" w:lineRule="auto"/>
              <w:jc w:val="both"/>
              <w:rPr>
                <w:rFonts w:cs="Calibri"/>
                <w:b/>
                <w:sz w:val="18"/>
                <w:szCs w:val="18"/>
              </w:rPr>
            </w:pPr>
            <w:r w:rsidRPr="006D3DF5">
              <w:rPr>
                <w:rFonts w:cs="Calibri"/>
                <w:b/>
                <w:sz w:val="18"/>
                <w:szCs w:val="18"/>
              </w:rPr>
              <w:t>Środki dydaktyczne</w:t>
            </w:r>
            <w:r>
              <w:rPr>
                <w:rFonts w:cs="Calibri"/>
                <w:b/>
                <w:sz w:val="18"/>
                <w:szCs w:val="18"/>
              </w:rPr>
              <w:t>:</w:t>
            </w:r>
          </w:p>
          <w:p w:rsidR="00862251" w:rsidRPr="006D3DF5" w:rsidRDefault="00862251" w:rsidP="00492D1A">
            <w:pPr>
              <w:numPr>
                <w:ilvl w:val="0"/>
                <w:numId w:val="11"/>
              </w:numPr>
              <w:tabs>
                <w:tab w:val="clear" w:pos="720"/>
              </w:tabs>
              <w:spacing w:after="0" w:line="240" w:lineRule="auto"/>
              <w:ind w:left="318" w:hanging="318"/>
              <w:jc w:val="both"/>
              <w:rPr>
                <w:rFonts w:cs="Calibri"/>
                <w:sz w:val="18"/>
                <w:szCs w:val="18"/>
              </w:rPr>
            </w:pPr>
            <w:r>
              <w:rPr>
                <w:rFonts w:cs="Calibri"/>
                <w:sz w:val="18"/>
                <w:szCs w:val="18"/>
              </w:rPr>
              <w:t>z</w:t>
            </w:r>
            <w:r w:rsidRPr="006D3DF5">
              <w:rPr>
                <w:rFonts w:cs="Calibri"/>
                <w:sz w:val="18"/>
                <w:szCs w:val="18"/>
              </w:rPr>
              <w:t>estawy ćwiczeń, instrukcje do ćwiczeń,</w:t>
            </w:r>
            <w:r>
              <w:rPr>
                <w:rFonts w:cs="Calibri"/>
                <w:sz w:val="18"/>
                <w:szCs w:val="18"/>
              </w:rPr>
              <w:t xml:space="preserve"> pakiety edukacyjne dla uczniów;</w:t>
            </w:r>
          </w:p>
          <w:p w:rsidR="00862251" w:rsidRPr="006D3DF5" w:rsidRDefault="00862251" w:rsidP="00492D1A">
            <w:pPr>
              <w:numPr>
                <w:ilvl w:val="0"/>
                <w:numId w:val="11"/>
              </w:numPr>
              <w:tabs>
                <w:tab w:val="clear" w:pos="720"/>
              </w:tabs>
              <w:spacing w:after="0" w:line="240" w:lineRule="auto"/>
              <w:ind w:left="318" w:hanging="318"/>
              <w:jc w:val="both"/>
              <w:rPr>
                <w:rFonts w:cs="Calibri"/>
                <w:sz w:val="18"/>
                <w:szCs w:val="18"/>
              </w:rPr>
            </w:pPr>
            <w:r>
              <w:rPr>
                <w:rFonts w:cs="Calibri"/>
                <w:sz w:val="18"/>
                <w:szCs w:val="18"/>
              </w:rPr>
              <w:lastRenderedPageBreak/>
              <w:t>s</w:t>
            </w:r>
            <w:r w:rsidRPr="006D3DF5">
              <w:rPr>
                <w:rFonts w:cs="Calibri"/>
                <w:sz w:val="18"/>
                <w:szCs w:val="18"/>
              </w:rPr>
              <w:t>urowce, półprodukty i materiały pomocnicze</w:t>
            </w:r>
            <w:r>
              <w:rPr>
                <w:rFonts w:cs="Calibri"/>
                <w:sz w:val="18"/>
                <w:szCs w:val="18"/>
              </w:rPr>
              <w:t>;</w:t>
            </w:r>
          </w:p>
          <w:p w:rsidR="00862251" w:rsidRPr="006D3DF5" w:rsidRDefault="00862251" w:rsidP="00492D1A">
            <w:pPr>
              <w:numPr>
                <w:ilvl w:val="0"/>
                <w:numId w:val="11"/>
              </w:numPr>
              <w:tabs>
                <w:tab w:val="clear" w:pos="720"/>
              </w:tabs>
              <w:spacing w:after="0" w:line="240" w:lineRule="auto"/>
              <w:ind w:left="318" w:hanging="318"/>
              <w:jc w:val="both"/>
              <w:rPr>
                <w:rFonts w:cs="Calibri"/>
                <w:sz w:val="18"/>
                <w:szCs w:val="18"/>
              </w:rPr>
            </w:pPr>
            <w:r>
              <w:rPr>
                <w:rFonts w:cs="Calibri"/>
                <w:sz w:val="18"/>
                <w:szCs w:val="18"/>
              </w:rPr>
              <w:t>c</w:t>
            </w:r>
            <w:r w:rsidRPr="006D3DF5">
              <w:rPr>
                <w:rFonts w:cs="Calibri"/>
                <w:sz w:val="18"/>
                <w:szCs w:val="18"/>
              </w:rPr>
              <w:t>zasopisma branżowe, receptury piekarskie, schematy technologiczn</w:t>
            </w:r>
            <w:r>
              <w:rPr>
                <w:rFonts w:cs="Calibri"/>
                <w:sz w:val="18"/>
                <w:szCs w:val="18"/>
              </w:rPr>
              <w:t>e produkcji wyrobów piekarskich;</w:t>
            </w:r>
          </w:p>
          <w:p w:rsidR="00862251" w:rsidRPr="006D3DF5" w:rsidRDefault="00862251" w:rsidP="00492D1A">
            <w:pPr>
              <w:numPr>
                <w:ilvl w:val="0"/>
                <w:numId w:val="11"/>
              </w:numPr>
              <w:tabs>
                <w:tab w:val="clear" w:pos="720"/>
              </w:tabs>
              <w:spacing w:after="0" w:line="240" w:lineRule="auto"/>
              <w:ind w:left="318" w:hanging="318"/>
              <w:jc w:val="both"/>
              <w:rPr>
                <w:rFonts w:cs="Calibri"/>
                <w:sz w:val="18"/>
                <w:szCs w:val="18"/>
              </w:rPr>
            </w:pPr>
            <w:r>
              <w:rPr>
                <w:rFonts w:cs="Calibri"/>
                <w:sz w:val="18"/>
                <w:szCs w:val="18"/>
              </w:rPr>
              <w:t>k</w:t>
            </w:r>
            <w:r w:rsidRPr="006D3DF5">
              <w:rPr>
                <w:rFonts w:cs="Calibri"/>
                <w:sz w:val="18"/>
                <w:szCs w:val="18"/>
              </w:rPr>
              <w:t>atalogi wyrobów pie</w:t>
            </w:r>
            <w:r>
              <w:rPr>
                <w:rFonts w:cs="Calibri"/>
                <w:sz w:val="18"/>
                <w:szCs w:val="18"/>
              </w:rPr>
              <w:t>karskich oraz maszyn i urządzeń;</w:t>
            </w:r>
          </w:p>
          <w:p w:rsidR="00862251" w:rsidRPr="006D3DF5" w:rsidRDefault="00862251" w:rsidP="00492D1A">
            <w:pPr>
              <w:numPr>
                <w:ilvl w:val="0"/>
                <w:numId w:val="11"/>
              </w:numPr>
              <w:tabs>
                <w:tab w:val="clear" w:pos="720"/>
              </w:tabs>
              <w:spacing w:after="0" w:line="240" w:lineRule="auto"/>
              <w:ind w:left="318" w:hanging="318"/>
              <w:jc w:val="both"/>
              <w:rPr>
                <w:rFonts w:cs="Calibri"/>
                <w:sz w:val="18"/>
                <w:szCs w:val="18"/>
              </w:rPr>
            </w:pPr>
            <w:r>
              <w:rPr>
                <w:rFonts w:cs="Calibri"/>
                <w:sz w:val="18"/>
                <w:szCs w:val="18"/>
              </w:rPr>
              <w:t>p</w:t>
            </w:r>
            <w:r w:rsidRPr="006D3DF5">
              <w:rPr>
                <w:rFonts w:cs="Calibri"/>
                <w:sz w:val="18"/>
                <w:szCs w:val="18"/>
              </w:rPr>
              <w:t>lansze z etapami produkcji wyrobów piekarskich.</w:t>
            </w:r>
          </w:p>
          <w:p w:rsidR="00862251" w:rsidRPr="006D3DF5" w:rsidRDefault="00862251" w:rsidP="00572784">
            <w:pPr>
              <w:spacing w:before="60" w:after="0" w:line="240" w:lineRule="auto"/>
              <w:jc w:val="both"/>
              <w:rPr>
                <w:rFonts w:cs="Calibri"/>
                <w:b/>
                <w:bCs/>
                <w:sz w:val="18"/>
                <w:szCs w:val="18"/>
              </w:rPr>
            </w:pPr>
            <w:r w:rsidRPr="006D3DF5">
              <w:rPr>
                <w:rFonts w:cs="Calibri"/>
                <w:b/>
                <w:bCs/>
                <w:sz w:val="18"/>
                <w:szCs w:val="18"/>
              </w:rPr>
              <w:t>Zalecane metody dydaktyczne</w:t>
            </w:r>
          </w:p>
          <w:p w:rsidR="00862251" w:rsidRPr="00835800" w:rsidRDefault="00862251" w:rsidP="00572784">
            <w:pPr>
              <w:spacing w:after="0" w:line="240" w:lineRule="auto"/>
              <w:jc w:val="both"/>
              <w:rPr>
                <w:rFonts w:cs="Calibri"/>
                <w:b/>
                <w:bCs/>
                <w:sz w:val="18"/>
                <w:szCs w:val="18"/>
              </w:rPr>
            </w:pPr>
            <w:r w:rsidRPr="006D3DF5">
              <w:rPr>
                <w:rFonts w:cs="Calibri"/>
                <w:sz w:val="18"/>
                <w:szCs w:val="18"/>
                <w:lang w:eastAsia="pl-PL"/>
              </w:rPr>
              <w:t>Dział programowy „Ciastownia” wymaga stosowania aktywizujących metod kształcenia, które pozwolą na osiągnięcie efektów kształcenia do wykonywania zadań zawodowych piekarza. Wskazane jest stosowanie metody ćwiczeń praktycznych.</w:t>
            </w:r>
          </w:p>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t>Formy organizacyjne</w:t>
            </w:r>
          </w:p>
          <w:p w:rsidR="00862251" w:rsidRPr="00835800" w:rsidRDefault="00862251" w:rsidP="00572784">
            <w:pPr>
              <w:spacing w:after="0" w:line="240" w:lineRule="auto"/>
              <w:jc w:val="both"/>
              <w:rPr>
                <w:rFonts w:cs="Calibri"/>
                <w:sz w:val="18"/>
                <w:szCs w:val="18"/>
              </w:rPr>
            </w:pPr>
            <w:r w:rsidRPr="00835800">
              <w:rPr>
                <w:rFonts w:cs="Calibri"/>
                <w:sz w:val="18"/>
                <w:szCs w:val="18"/>
              </w:rPr>
              <w:t>Zajęcia powinny być prowadzone w grupach 6-9 osobowych w warsztatach szkolnych, u pracodawców lub Centrach Kształcenia Praktycznego.</w:t>
            </w:r>
          </w:p>
          <w:p w:rsidR="00862251" w:rsidRPr="00835800" w:rsidRDefault="00862251" w:rsidP="00572784">
            <w:pPr>
              <w:spacing w:after="0" w:line="240" w:lineRule="auto"/>
              <w:jc w:val="both"/>
              <w:rPr>
                <w:rFonts w:cs="Calibri"/>
                <w:sz w:val="18"/>
                <w:szCs w:val="18"/>
              </w:rPr>
            </w:pPr>
            <w:r w:rsidRPr="00835800">
              <w:rPr>
                <w:rFonts w:cs="Calibri"/>
                <w:sz w:val="18"/>
                <w:szCs w:val="18"/>
              </w:rPr>
              <w:t>Dominująca forma organizacyjna pracy uczniów: grupowa jednolita.</w:t>
            </w:r>
          </w:p>
        </w:tc>
      </w:tr>
      <w:tr w:rsidR="00862251" w:rsidRPr="00835800" w:rsidTr="00572784">
        <w:trPr>
          <w:trHeight w:val="414"/>
          <w:jc w:val="center"/>
        </w:trPr>
        <w:tc>
          <w:tcPr>
            <w:tcW w:w="1660" w:type="pct"/>
            <w:gridSpan w:val="4"/>
            <w:vAlign w:val="center"/>
          </w:tcPr>
          <w:p w:rsidR="00862251" w:rsidRPr="00835800" w:rsidRDefault="00862251" w:rsidP="00572784">
            <w:pPr>
              <w:spacing w:before="60" w:after="0" w:line="240" w:lineRule="auto"/>
              <w:jc w:val="both"/>
              <w:rPr>
                <w:rFonts w:cs="Calibri"/>
                <w:b/>
                <w:bCs/>
                <w:sz w:val="18"/>
                <w:szCs w:val="18"/>
              </w:rPr>
            </w:pPr>
            <w:r w:rsidRPr="00835800">
              <w:rPr>
                <w:rFonts w:cs="Calibri"/>
                <w:b/>
                <w:bCs/>
                <w:sz w:val="18"/>
                <w:szCs w:val="18"/>
              </w:rPr>
              <w:lastRenderedPageBreak/>
              <w:t xml:space="preserve">Propozycje kryteriów oceny i metod sprawdzania efektów kształcenia </w:t>
            </w:r>
          </w:p>
          <w:p w:rsidR="00862251" w:rsidRPr="00835800" w:rsidRDefault="00862251" w:rsidP="00572784">
            <w:pPr>
              <w:autoSpaceDE w:val="0"/>
              <w:autoSpaceDN w:val="0"/>
              <w:adjustRightInd w:val="0"/>
              <w:spacing w:after="0" w:line="240" w:lineRule="auto"/>
              <w:rPr>
                <w:rFonts w:cs="Calibri"/>
                <w:sz w:val="18"/>
                <w:szCs w:val="18"/>
              </w:rPr>
            </w:pPr>
            <w:r w:rsidRPr="00835800">
              <w:rPr>
                <w:rFonts w:cs="Calibri"/>
                <w:sz w:val="18"/>
                <w:szCs w:val="18"/>
              </w:rPr>
              <w:t>Sprawdzanie efektów kształcenia będzie przeprowadzone na podstawie obserwacji</w:t>
            </w:r>
            <w:r w:rsidRPr="006D3DF5">
              <w:rPr>
                <w:rFonts w:cs="Calibri"/>
                <w:sz w:val="18"/>
                <w:szCs w:val="18"/>
              </w:rPr>
              <w:t xml:space="preserve"> </w:t>
            </w:r>
            <w:r w:rsidRPr="00835800">
              <w:rPr>
                <w:rFonts w:cs="Calibri"/>
                <w:sz w:val="18"/>
                <w:szCs w:val="18"/>
              </w:rPr>
              <w:t>wykonywanego zadania. W ocenie należy uwzględnić następujące kryteria ogólne: dokładność odmierzenia surowców, sposób przygotowania i dozowania surowców do ciasta, dobranie parametrów fermentacji ciasta, szybkość i dokładność formowania kęsów ciasta.</w:t>
            </w:r>
          </w:p>
          <w:p w:rsidR="00862251" w:rsidRPr="00835800" w:rsidRDefault="00862251" w:rsidP="00572784">
            <w:pPr>
              <w:autoSpaceDE w:val="0"/>
              <w:autoSpaceDN w:val="0"/>
              <w:adjustRightInd w:val="0"/>
              <w:spacing w:after="0" w:line="240" w:lineRule="auto"/>
              <w:rPr>
                <w:rFonts w:cs="Calibri"/>
                <w:sz w:val="18"/>
                <w:szCs w:val="18"/>
                <w:lang w:eastAsia="pl-PL"/>
              </w:rPr>
            </w:pPr>
            <w:r w:rsidRPr="00835800">
              <w:rPr>
                <w:rFonts w:cs="Calibri"/>
                <w:sz w:val="18"/>
                <w:szCs w:val="18"/>
                <w:lang w:eastAsia="pl-PL"/>
              </w:rPr>
              <w:t>Do oceny osiągnięć edukacyjnych uczących się proponuje się również przeprowadzenie testu typu próba pracy.</w:t>
            </w:r>
          </w:p>
        </w:tc>
      </w:tr>
      <w:tr w:rsidR="00862251" w:rsidRPr="00835800" w:rsidTr="00572784">
        <w:trPr>
          <w:trHeight w:val="284"/>
          <w:jc w:val="center"/>
        </w:trPr>
        <w:tc>
          <w:tcPr>
            <w:tcW w:w="1660" w:type="pct"/>
            <w:gridSpan w:val="4"/>
            <w:vAlign w:val="center"/>
          </w:tcPr>
          <w:p w:rsidR="00862251" w:rsidRPr="00835800" w:rsidRDefault="00862251" w:rsidP="00572784">
            <w:pPr>
              <w:spacing w:before="60" w:after="0" w:line="240" w:lineRule="auto"/>
              <w:jc w:val="both"/>
              <w:rPr>
                <w:rFonts w:cs="Calibri"/>
                <w:sz w:val="18"/>
                <w:szCs w:val="18"/>
              </w:rPr>
            </w:pPr>
            <w:r w:rsidRPr="00835800">
              <w:rPr>
                <w:rFonts w:cs="Calibri"/>
                <w:b/>
                <w:bCs/>
                <w:sz w:val="18"/>
                <w:szCs w:val="18"/>
              </w:rPr>
              <w:t>Formy indywidualizacji pracy uczniów</w:t>
            </w:r>
            <w:r w:rsidRPr="00835800">
              <w:rPr>
                <w:rFonts w:cs="Calibri"/>
                <w:sz w:val="18"/>
                <w:szCs w:val="18"/>
              </w:rPr>
              <w:t xml:space="preserve"> </w:t>
            </w:r>
            <w:r w:rsidRPr="00835800">
              <w:rPr>
                <w:rFonts w:cs="Calibri"/>
                <w:b/>
                <w:sz w:val="18"/>
                <w:szCs w:val="18"/>
              </w:rPr>
              <w:t>uwzględniające:</w:t>
            </w:r>
            <w:r w:rsidRPr="00835800">
              <w:rPr>
                <w:rFonts w:cs="Calibri"/>
                <w:sz w:val="18"/>
                <w:szCs w:val="18"/>
              </w:rPr>
              <w:t xml:space="preserve"> </w:t>
            </w:r>
          </w:p>
          <w:p w:rsidR="00862251" w:rsidRPr="00835800" w:rsidRDefault="00862251" w:rsidP="00492D1A">
            <w:pPr>
              <w:pStyle w:val="ListParagraph"/>
              <w:numPr>
                <w:ilvl w:val="0"/>
                <w:numId w:val="1"/>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w:t>
            </w:r>
            <w:r>
              <w:rPr>
                <w:rFonts w:cs="Calibri"/>
                <w:sz w:val="18"/>
                <w:szCs w:val="18"/>
                <w:lang w:val="pl-PL"/>
              </w:rPr>
              <w:t>m kształcenia do potrzeb ucznia;</w:t>
            </w:r>
          </w:p>
          <w:p w:rsidR="00862251" w:rsidRPr="00835800" w:rsidRDefault="00862251" w:rsidP="00492D1A">
            <w:pPr>
              <w:pStyle w:val="ListParagraph"/>
              <w:numPr>
                <w:ilvl w:val="0"/>
                <w:numId w:val="1"/>
              </w:numPr>
              <w:spacing w:after="0" w:line="240" w:lineRule="auto"/>
              <w:ind w:left="425" w:hanging="357"/>
              <w:jc w:val="both"/>
              <w:rPr>
                <w:rFonts w:cs="Calibri"/>
                <w:sz w:val="18"/>
                <w:szCs w:val="18"/>
                <w:lang w:val="pl-PL"/>
              </w:rPr>
            </w:pPr>
            <w:r w:rsidRPr="00835800">
              <w:rPr>
                <w:rFonts w:cs="Calibri"/>
                <w:sz w:val="18"/>
                <w:szCs w:val="18"/>
                <w:lang w:val="pl-PL"/>
              </w:rPr>
              <w:t>dostosowanie warunków, środków, metod i form kształcenia do możliwości ucznia.</w:t>
            </w:r>
          </w:p>
        </w:tc>
      </w:tr>
    </w:tbl>
    <w:p w:rsidR="00862251" w:rsidRPr="00835800" w:rsidRDefault="00862251" w:rsidP="00862251">
      <w:pPr>
        <w:spacing w:after="0" w:line="240" w:lineRule="auto"/>
        <w:rPr>
          <w:rFonts w:cs="Calibri"/>
          <w:sz w:val="20"/>
          <w:szCs w:val="20"/>
        </w:rPr>
      </w:pPr>
    </w:p>
    <w:p w:rsidR="00862251" w:rsidRPr="00383771" w:rsidRDefault="00862251" w:rsidP="00862251">
      <w:pPr>
        <w:spacing w:after="0" w:line="240" w:lineRule="auto"/>
        <w:rPr>
          <w:sz w:val="2"/>
          <w:szCs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27"/>
        <w:gridCol w:w="1536"/>
        <w:gridCol w:w="1536"/>
        <w:gridCol w:w="4721"/>
      </w:tblGrid>
      <w:tr w:rsidR="00862251" w:rsidRPr="00F45304" w:rsidTr="00572784">
        <w:trPr>
          <w:trHeight w:val="271"/>
          <w:tblHeader/>
          <w:jc w:val="center"/>
        </w:trPr>
        <w:tc>
          <w:tcPr>
            <w:tcW w:w="1660" w:type="pct"/>
            <w:gridSpan w:val="4"/>
            <w:tcBorders>
              <w:bottom w:val="single" w:sz="4" w:space="0" w:color="auto"/>
            </w:tcBorders>
            <w:shd w:val="clear" w:color="auto" w:fill="BFBFBF"/>
            <w:vAlign w:val="center"/>
          </w:tcPr>
          <w:p w:rsidR="00862251" w:rsidRPr="00F45304" w:rsidRDefault="00862251" w:rsidP="00572784">
            <w:pPr>
              <w:spacing w:after="0" w:line="240" w:lineRule="auto"/>
              <w:rPr>
                <w:rFonts w:cs="Calibri"/>
                <w:b/>
                <w:bCs/>
                <w:sz w:val="20"/>
                <w:szCs w:val="20"/>
              </w:rPr>
            </w:pPr>
            <w:r w:rsidRPr="00F45304">
              <w:rPr>
                <w:rFonts w:cs="Calibri"/>
                <w:b/>
                <w:bCs/>
                <w:sz w:val="20"/>
                <w:szCs w:val="20"/>
              </w:rPr>
              <w:t>6.3.</w:t>
            </w:r>
            <w:r w:rsidRPr="00F45304">
              <w:rPr>
                <w:rFonts w:cs="Calibri"/>
                <w:b/>
                <w:sz w:val="20"/>
                <w:szCs w:val="20"/>
              </w:rPr>
              <w:t xml:space="preserve"> </w:t>
            </w:r>
            <w:r w:rsidRPr="00F45304">
              <w:rPr>
                <w:rFonts w:cs="Calibri"/>
                <w:b/>
                <w:bCs/>
                <w:sz w:val="20"/>
                <w:szCs w:val="20"/>
              </w:rPr>
              <w:t>Rozrostownia i piecownia</w:t>
            </w:r>
          </w:p>
        </w:tc>
      </w:tr>
      <w:tr w:rsidR="00862251" w:rsidRPr="00F45304" w:rsidTr="00572784">
        <w:trPr>
          <w:trHeight w:val="964"/>
          <w:jc w:val="center"/>
        </w:trPr>
        <w:tc>
          <w:tcPr>
            <w:tcW w:w="2260" w:type="pct"/>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Uszczegółowione efekty kształcenia</w:t>
            </w:r>
          </w:p>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Uczeń po zrealizowaniu zajęć potrafi:</w:t>
            </w:r>
          </w:p>
        </w:tc>
        <w:tc>
          <w:tcPr>
            <w:tcW w:w="540" w:type="pct"/>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 xml:space="preserve">Poziom wymagań programowych </w:t>
            </w:r>
          </w:p>
        </w:tc>
        <w:tc>
          <w:tcPr>
            <w:tcW w:w="540" w:type="pct"/>
            <w:shd w:val="clear" w:color="auto" w:fill="BFBFBF"/>
            <w:vAlign w:val="center"/>
          </w:tcPr>
          <w:p w:rsidR="00862251" w:rsidRPr="00F45304" w:rsidRDefault="00862251" w:rsidP="00572784">
            <w:pPr>
              <w:spacing w:after="0" w:line="240" w:lineRule="auto"/>
              <w:jc w:val="center"/>
              <w:rPr>
                <w:rFonts w:cs="Calibri"/>
                <w:b/>
                <w:sz w:val="20"/>
                <w:szCs w:val="20"/>
              </w:rPr>
            </w:pPr>
            <w:r w:rsidRPr="00F45304">
              <w:rPr>
                <w:rFonts w:cs="Calibri"/>
                <w:b/>
                <w:bCs/>
                <w:sz w:val="20"/>
                <w:szCs w:val="20"/>
              </w:rPr>
              <w:t>Kategoria taksonomiczna</w:t>
            </w:r>
          </w:p>
        </w:tc>
        <w:tc>
          <w:tcPr>
            <w:tcW w:w="1660" w:type="pct"/>
            <w:shd w:val="clear" w:color="auto" w:fill="BFBFBF"/>
            <w:vAlign w:val="center"/>
          </w:tcPr>
          <w:p w:rsidR="00862251" w:rsidRPr="00F45304" w:rsidRDefault="00862251" w:rsidP="00572784">
            <w:pPr>
              <w:spacing w:after="0" w:line="240" w:lineRule="auto"/>
              <w:jc w:val="center"/>
              <w:rPr>
                <w:rFonts w:cs="Calibri"/>
                <w:b/>
                <w:bCs/>
                <w:sz w:val="20"/>
                <w:szCs w:val="20"/>
              </w:rPr>
            </w:pPr>
            <w:r w:rsidRPr="00F45304">
              <w:rPr>
                <w:rFonts w:cs="Calibri"/>
                <w:b/>
                <w:bCs/>
                <w:sz w:val="20"/>
                <w:szCs w:val="20"/>
              </w:rPr>
              <w:t>Materiał nauczania</w:t>
            </w:r>
          </w:p>
        </w:tc>
      </w:tr>
      <w:tr w:rsidR="00862251" w:rsidRPr="00835800" w:rsidTr="00572784">
        <w:trPr>
          <w:trHeight w:val="284"/>
          <w:jc w:val="center"/>
        </w:trPr>
        <w:tc>
          <w:tcPr>
            <w:tcW w:w="2260" w:type="pct"/>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bCs/>
                <w:sz w:val="18"/>
                <w:szCs w:val="18"/>
              </w:rPr>
              <w:t>BHP</w:t>
            </w:r>
            <w:r w:rsidRPr="00B47DA0">
              <w:rPr>
                <w:rFonts w:ascii="Calibri" w:hAnsi="Calibri" w:cs="Calibri"/>
                <w:sz w:val="18"/>
                <w:szCs w:val="18"/>
              </w:rPr>
              <w:t>(4)1 rozpoznaje zagrożenia dla zdrowia i życia pracownika oraz mienia i środowiska w zakładach przetwórstwa spożywczego;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val="restart"/>
          </w:tcPr>
          <w:p w:rsidR="00862251" w:rsidRPr="00835800" w:rsidRDefault="00862251" w:rsidP="00492D1A">
            <w:pPr>
              <w:pStyle w:val="Default"/>
              <w:numPr>
                <w:ilvl w:val="0"/>
                <w:numId w:val="12"/>
              </w:numPr>
              <w:tabs>
                <w:tab w:val="clear" w:pos="720"/>
              </w:tabs>
              <w:ind w:left="318" w:hanging="318"/>
              <w:rPr>
                <w:rFonts w:ascii="Calibri" w:hAnsi="Calibri" w:cs="Calibri"/>
                <w:color w:val="auto"/>
                <w:sz w:val="18"/>
                <w:szCs w:val="18"/>
              </w:rPr>
            </w:pPr>
            <w:r w:rsidRPr="00835800">
              <w:rPr>
                <w:rFonts w:ascii="Calibri" w:hAnsi="Calibri" w:cs="Calibri"/>
                <w:color w:val="auto"/>
                <w:sz w:val="18"/>
                <w:szCs w:val="18"/>
              </w:rPr>
              <w:t xml:space="preserve">Zasady </w:t>
            </w:r>
            <w:r>
              <w:rPr>
                <w:rFonts w:ascii="Calibri" w:hAnsi="Calibri" w:cs="Calibri"/>
                <w:color w:val="auto"/>
                <w:sz w:val="18"/>
                <w:szCs w:val="18"/>
              </w:rPr>
              <w:t>BHP</w:t>
            </w:r>
            <w:r w:rsidRPr="00835800">
              <w:rPr>
                <w:rFonts w:ascii="Calibri" w:hAnsi="Calibri" w:cs="Calibri"/>
                <w:color w:val="auto"/>
                <w:sz w:val="18"/>
                <w:szCs w:val="18"/>
              </w:rPr>
              <w:t xml:space="preserve"> w rozrostowni</w:t>
            </w:r>
            <w:r w:rsidRPr="006D3DF5">
              <w:rPr>
                <w:rFonts w:ascii="Calibri" w:hAnsi="Calibri" w:cs="Calibri"/>
                <w:color w:val="auto"/>
                <w:sz w:val="18"/>
                <w:szCs w:val="18"/>
              </w:rPr>
              <w:t xml:space="preserve"> </w:t>
            </w:r>
            <w:r w:rsidRPr="00835800">
              <w:rPr>
                <w:rFonts w:ascii="Calibri" w:hAnsi="Calibri" w:cs="Calibri"/>
                <w:color w:val="auto"/>
                <w:sz w:val="18"/>
                <w:szCs w:val="18"/>
              </w:rPr>
              <w:t>i piecowni zakładu piekarskiego.</w:t>
            </w:r>
          </w:p>
          <w:p w:rsidR="00862251" w:rsidRPr="00835800" w:rsidRDefault="00862251" w:rsidP="00492D1A">
            <w:pPr>
              <w:pStyle w:val="Default"/>
              <w:numPr>
                <w:ilvl w:val="0"/>
                <w:numId w:val="12"/>
              </w:numPr>
              <w:tabs>
                <w:tab w:val="clear" w:pos="720"/>
              </w:tabs>
              <w:ind w:left="318" w:hanging="318"/>
              <w:rPr>
                <w:rFonts w:ascii="Calibri" w:hAnsi="Calibri" w:cs="Calibri"/>
                <w:sz w:val="18"/>
                <w:szCs w:val="18"/>
              </w:rPr>
            </w:pPr>
            <w:r w:rsidRPr="00835800">
              <w:rPr>
                <w:rFonts w:ascii="Calibri" w:hAnsi="Calibri" w:cs="Calibri"/>
                <w:sz w:val="18"/>
                <w:szCs w:val="18"/>
              </w:rPr>
              <w:t>Zagrożenia życia i zdrowia</w:t>
            </w:r>
            <w:r w:rsidRPr="006D3DF5">
              <w:rPr>
                <w:rFonts w:ascii="Calibri" w:hAnsi="Calibri" w:cs="Calibri"/>
                <w:sz w:val="18"/>
                <w:szCs w:val="18"/>
              </w:rPr>
              <w:t xml:space="preserve"> </w:t>
            </w:r>
            <w:r w:rsidRPr="00835800">
              <w:rPr>
                <w:rFonts w:ascii="Calibri" w:hAnsi="Calibri" w:cs="Calibri"/>
                <w:sz w:val="18"/>
                <w:szCs w:val="18"/>
              </w:rPr>
              <w:t>w rozrostowni i piecowni.</w:t>
            </w:r>
          </w:p>
          <w:p w:rsidR="00862251" w:rsidRPr="00835800" w:rsidRDefault="00862251" w:rsidP="00492D1A">
            <w:pPr>
              <w:pStyle w:val="Default"/>
              <w:numPr>
                <w:ilvl w:val="0"/>
                <w:numId w:val="12"/>
              </w:numPr>
              <w:tabs>
                <w:tab w:val="clear" w:pos="720"/>
              </w:tabs>
              <w:ind w:left="318" w:hanging="318"/>
              <w:rPr>
                <w:rFonts w:ascii="Calibri" w:hAnsi="Calibri" w:cs="Calibri"/>
                <w:sz w:val="18"/>
                <w:szCs w:val="18"/>
              </w:rPr>
            </w:pPr>
            <w:r w:rsidRPr="00835800">
              <w:rPr>
                <w:rFonts w:ascii="Calibri" w:hAnsi="Calibri" w:cs="Calibri"/>
                <w:sz w:val="18"/>
                <w:szCs w:val="18"/>
              </w:rPr>
              <w:t>Rozrost końcowy uformowanych kęsów ciasta.</w:t>
            </w:r>
          </w:p>
          <w:p w:rsidR="00862251" w:rsidRPr="00835800" w:rsidRDefault="00862251" w:rsidP="00492D1A">
            <w:pPr>
              <w:pStyle w:val="Default"/>
              <w:numPr>
                <w:ilvl w:val="0"/>
                <w:numId w:val="12"/>
              </w:numPr>
              <w:tabs>
                <w:tab w:val="clear" w:pos="720"/>
              </w:tabs>
              <w:ind w:left="318" w:hanging="318"/>
              <w:rPr>
                <w:rFonts w:ascii="Calibri" w:hAnsi="Calibri" w:cs="Calibri"/>
                <w:sz w:val="18"/>
                <w:szCs w:val="18"/>
              </w:rPr>
            </w:pPr>
            <w:r w:rsidRPr="00835800">
              <w:rPr>
                <w:rFonts w:ascii="Calibri" w:hAnsi="Calibri" w:cs="Calibri"/>
                <w:sz w:val="18"/>
                <w:szCs w:val="18"/>
              </w:rPr>
              <w:t>Wypiek pieczywa.</w:t>
            </w:r>
          </w:p>
          <w:p w:rsidR="00862251" w:rsidRPr="00835800" w:rsidRDefault="00862251" w:rsidP="00492D1A">
            <w:pPr>
              <w:pStyle w:val="Default"/>
              <w:numPr>
                <w:ilvl w:val="0"/>
                <w:numId w:val="12"/>
              </w:numPr>
              <w:tabs>
                <w:tab w:val="clear" w:pos="720"/>
              </w:tabs>
              <w:ind w:left="318" w:hanging="318"/>
              <w:rPr>
                <w:rFonts w:ascii="Calibri" w:hAnsi="Calibri" w:cs="Calibri"/>
                <w:sz w:val="18"/>
                <w:szCs w:val="18"/>
              </w:rPr>
            </w:pPr>
            <w:r w:rsidRPr="00835800">
              <w:rPr>
                <w:rFonts w:ascii="Calibri" w:hAnsi="Calibri" w:cs="Calibri"/>
                <w:sz w:val="18"/>
                <w:szCs w:val="18"/>
              </w:rPr>
              <w:t>Wady pieczywa.</w:t>
            </w:r>
          </w:p>
          <w:p w:rsidR="00862251" w:rsidRPr="00835800" w:rsidRDefault="00862251" w:rsidP="00492D1A">
            <w:pPr>
              <w:pStyle w:val="Default"/>
              <w:numPr>
                <w:ilvl w:val="0"/>
                <w:numId w:val="12"/>
              </w:numPr>
              <w:tabs>
                <w:tab w:val="clear" w:pos="720"/>
              </w:tabs>
              <w:ind w:left="318" w:hanging="318"/>
              <w:rPr>
                <w:rFonts w:ascii="Calibri" w:hAnsi="Calibri" w:cs="Calibri"/>
                <w:sz w:val="18"/>
                <w:szCs w:val="18"/>
              </w:rPr>
            </w:pPr>
            <w:r w:rsidRPr="00835800">
              <w:rPr>
                <w:rFonts w:ascii="Calibri" w:hAnsi="Calibri" w:cs="Calibri"/>
                <w:sz w:val="18"/>
                <w:szCs w:val="18"/>
              </w:rPr>
              <w:lastRenderedPageBreak/>
              <w:t>Schładzanie i konfekcjonowanie pieczywa.</w:t>
            </w:r>
          </w:p>
          <w:p w:rsidR="00862251" w:rsidRPr="00835800" w:rsidRDefault="00862251" w:rsidP="00492D1A">
            <w:pPr>
              <w:pStyle w:val="Default"/>
              <w:numPr>
                <w:ilvl w:val="0"/>
                <w:numId w:val="12"/>
              </w:numPr>
              <w:tabs>
                <w:tab w:val="clear" w:pos="720"/>
              </w:tabs>
              <w:ind w:left="318" w:hanging="318"/>
              <w:rPr>
                <w:rFonts w:ascii="Calibri" w:hAnsi="Calibri" w:cs="Calibri"/>
                <w:color w:val="auto"/>
                <w:sz w:val="18"/>
                <w:szCs w:val="18"/>
              </w:rPr>
            </w:pPr>
            <w:r w:rsidRPr="00835800">
              <w:rPr>
                <w:rFonts w:ascii="Calibri" w:hAnsi="Calibri" w:cs="Calibri"/>
                <w:sz w:val="18"/>
                <w:szCs w:val="18"/>
              </w:rPr>
              <w:t>Monitorowanie punktów krytycznych w rozrostowni i piecowni.</w:t>
            </w:r>
          </w:p>
        </w:tc>
      </w:tr>
      <w:tr w:rsidR="00862251" w:rsidRPr="00835800" w:rsidTr="00572784">
        <w:trPr>
          <w:trHeight w:val="284"/>
          <w:jc w:val="center"/>
        </w:trPr>
        <w:tc>
          <w:tcPr>
            <w:tcW w:w="2260" w:type="pct"/>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bCs/>
                <w:sz w:val="18"/>
                <w:szCs w:val="18"/>
              </w:rPr>
              <w:t>BHP</w:t>
            </w:r>
            <w:r w:rsidRPr="00B47DA0">
              <w:rPr>
                <w:rFonts w:cs="Calibri"/>
                <w:color w:val="000000"/>
                <w:sz w:val="18"/>
                <w:szCs w:val="18"/>
              </w:rPr>
              <w:t>(4)</w:t>
            </w:r>
            <w:r w:rsidRPr="00B47DA0">
              <w:rPr>
                <w:rFonts w:cs="Calibri"/>
                <w:sz w:val="18"/>
                <w:szCs w:val="18"/>
              </w:rPr>
              <w:t>2</w:t>
            </w:r>
            <w:r w:rsidRPr="00B47DA0">
              <w:rPr>
                <w:rFonts w:cs="Calibri"/>
                <w:sz w:val="18"/>
                <w:szCs w:val="18"/>
                <w:lang w:eastAsia="pl-PL"/>
              </w:rPr>
              <w:t xml:space="preserve"> ustala sposoby zapobiegania zagrożeniom zdrowia i życia związanych z pracą </w:t>
            </w:r>
            <w:r w:rsidRPr="00B47DA0">
              <w:rPr>
                <w:rFonts w:cs="Calibri"/>
                <w:sz w:val="18"/>
                <w:szCs w:val="18"/>
              </w:rPr>
              <w:t xml:space="preserve">w zakładach przetwórstwa spożywczego; </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rPr>
                <w:rFonts w:cs="Calibri"/>
                <w:sz w:val="18"/>
                <w:szCs w:val="18"/>
              </w:rPr>
            </w:pPr>
            <w:r w:rsidRPr="00B47DA0">
              <w:rPr>
                <w:rFonts w:cs="Calibri"/>
                <w:sz w:val="18"/>
                <w:szCs w:val="18"/>
              </w:rPr>
              <w:t xml:space="preserve">BHP(7)1 dokonuje analizy wymagań z ergonomii, przepisów bezpieczeństwa i higieny pracy, ochrony przeciwpożarowej i ochrony środowiska związanych z organizacja </w:t>
            </w:r>
            <w:r w:rsidRPr="00B47DA0">
              <w:rPr>
                <w:rFonts w:cs="Calibri"/>
                <w:sz w:val="18"/>
                <w:szCs w:val="18"/>
              </w:rPr>
              <w:lastRenderedPageBreak/>
              <w:t>stanowisk pracy;</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lastRenderedPageBreak/>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bCs/>
                <w:sz w:val="18"/>
                <w:szCs w:val="18"/>
              </w:rPr>
              <w:lastRenderedPageBreak/>
              <w:t>BHP</w:t>
            </w:r>
            <w:r w:rsidRPr="00B47DA0">
              <w:rPr>
                <w:rFonts w:cs="Calibri"/>
                <w:sz w:val="18"/>
                <w:szCs w:val="18"/>
              </w:rPr>
              <w:t xml:space="preserve">(7)3 organizuje stanowisko pracy zgodnie z obowiązującymi wymaganiami ergonomii, przepisami bezpieczeństwa i higieny pracy, ochrony przeciwpożarowej i ochrony środowiska; </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sz w:val="18"/>
                <w:szCs w:val="18"/>
              </w:rPr>
              <w:t>BHP(8)1 dobiera środki ochrony indywidualnej i zbiorowej na stanowisku pracy w zakładach przetwórstwa spożywczego;</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pStyle w:val="Default"/>
              <w:tabs>
                <w:tab w:val="left" w:pos="176"/>
              </w:tabs>
              <w:rPr>
                <w:rFonts w:ascii="Calibri" w:hAnsi="Calibri" w:cs="Calibri"/>
                <w:color w:val="auto"/>
                <w:sz w:val="18"/>
                <w:szCs w:val="18"/>
              </w:rPr>
            </w:pPr>
            <w:r w:rsidRPr="00B47DA0">
              <w:rPr>
                <w:rFonts w:ascii="Calibri" w:hAnsi="Calibri" w:cs="Calibri"/>
                <w:sz w:val="18"/>
                <w:szCs w:val="18"/>
              </w:rPr>
              <w:t xml:space="preserve">BHP(8)2 stosuje środki ochrony indywidualnej podczas pracy w zakładach przetwórstwa spożywczego; </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jc w:val="both"/>
              <w:rPr>
                <w:rFonts w:cs="Calibri"/>
                <w:sz w:val="18"/>
                <w:szCs w:val="18"/>
              </w:rPr>
            </w:pPr>
            <w:r w:rsidRPr="00B47DA0">
              <w:rPr>
                <w:rFonts w:cs="Calibri"/>
                <w:sz w:val="18"/>
                <w:szCs w:val="18"/>
              </w:rPr>
              <w:t>BHP(10)1 identyfikuje stan zagrożenia zdrowia i życia pracownika zakładu przetwórstwa spożywczego;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jc w:val="both"/>
              <w:rPr>
                <w:rFonts w:cs="Calibri"/>
                <w:color w:val="FF0000"/>
                <w:sz w:val="18"/>
                <w:szCs w:val="18"/>
              </w:rPr>
            </w:pPr>
            <w:r w:rsidRPr="00B47DA0">
              <w:rPr>
                <w:rFonts w:cs="Calibri"/>
                <w:bCs/>
                <w:sz w:val="18"/>
                <w:szCs w:val="18"/>
              </w:rPr>
              <w:t>BHP</w:t>
            </w:r>
            <w:r w:rsidRPr="00B47DA0">
              <w:rPr>
                <w:rFonts w:cs="Calibri"/>
                <w:sz w:val="18"/>
                <w:szCs w:val="18"/>
              </w:rPr>
              <w:t xml:space="preserve">(10)2 udziela pierwszej pomocy w stanach zagrożenia życia i zdrowia; </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rPr>
                <w:rFonts w:cs="Calibri"/>
                <w:sz w:val="18"/>
                <w:szCs w:val="18"/>
              </w:rPr>
            </w:pPr>
            <w:r w:rsidRPr="00B47DA0">
              <w:rPr>
                <w:rFonts w:cs="Calibri"/>
                <w:sz w:val="18"/>
                <w:szCs w:val="18"/>
              </w:rPr>
              <w:t xml:space="preserve">BHP(10)3 powiadamia system pomocy medycznej w przypadku sytuacji stanowiącej zagrożenie zdrowia i życia przy wykonywaniu zadań zawodowych; </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jc w:val="both"/>
              <w:rPr>
                <w:rFonts w:cs="Calibri"/>
                <w:sz w:val="18"/>
                <w:szCs w:val="18"/>
              </w:rPr>
            </w:pPr>
            <w:r w:rsidRPr="00B47DA0">
              <w:rPr>
                <w:rFonts w:cs="Calibri"/>
                <w:bCs/>
                <w:sz w:val="18"/>
                <w:szCs w:val="18"/>
              </w:rPr>
              <w:t>T.3.3</w:t>
            </w:r>
            <w:r w:rsidRPr="00B47DA0">
              <w:rPr>
                <w:rFonts w:cs="Calibri"/>
                <w:sz w:val="18"/>
                <w:szCs w:val="18"/>
              </w:rPr>
              <w:t>(1)2 dokonuje analizy faz rozrostu kęsów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sz w:val="18"/>
                <w:szCs w:val="18"/>
              </w:rPr>
              <w:t>(1)3 ustala sposób rozrostu kęsów ciasta w zależności od jakości surowców i warunków zewnętrznych;</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(1)4 ustala warunki rozrostu kęsów ciasta w urządzeniach rozrostowych;</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Borders>
              <w:bottom w:val="single" w:sz="4" w:space="0" w:color="auto"/>
            </w:tcBorders>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sz w:val="18"/>
                <w:szCs w:val="18"/>
              </w:rPr>
              <w:t>(2)1 dobiera zabiegi technologiczne stosowane przed wypiekiem kęsów ciasta;</w:t>
            </w:r>
          </w:p>
        </w:tc>
        <w:tc>
          <w:tcPr>
            <w:tcW w:w="540" w:type="pct"/>
            <w:tcBorders>
              <w:bottom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tcBorders>
              <w:bottom w:val="single" w:sz="4" w:space="0" w:color="auto"/>
            </w:tcBorders>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Borders>
              <w:bottom w:val="single" w:sz="4" w:space="0" w:color="auto"/>
            </w:tcBorders>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sz w:val="18"/>
                <w:szCs w:val="18"/>
              </w:rPr>
              <w:t>(2)2 wykonuje zabiegi technologiczne stosowane przed wypiekiem kęsów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sz w:val="18"/>
                <w:szCs w:val="18"/>
              </w:rPr>
              <w:t>(3)1 dobiera maszyny i urządzenia do końcowego rozrostu kęsów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sz w:val="18"/>
                <w:szCs w:val="18"/>
              </w:rPr>
              <w:t>(3)2 obsługuje maszyny i urządzenia do końcowego rozrostu kęsów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sz w:val="18"/>
                <w:szCs w:val="18"/>
              </w:rPr>
              <w:t xml:space="preserve">(3)3 </w:t>
            </w:r>
            <w:r w:rsidRPr="00B47DA0">
              <w:rPr>
                <w:rFonts w:cs="Calibri"/>
                <w:bCs/>
                <w:sz w:val="18"/>
                <w:szCs w:val="18"/>
              </w:rPr>
              <w:t xml:space="preserve">stosuje bieżącą konserwację </w:t>
            </w:r>
            <w:r w:rsidRPr="00B47DA0">
              <w:rPr>
                <w:rFonts w:cs="Calibri"/>
                <w:sz w:val="18"/>
                <w:szCs w:val="18"/>
              </w:rPr>
              <w:t xml:space="preserve">maszyn i urządzeń do końcowego rozrostu kęsów ciasta </w:t>
            </w:r>
            <w:r w:rsidRPr="00B47DA0">
              <w:rPr>
                <w:rFonts w:cs="Calibri"/>
                <w:bCs/>
                <w:sz w:val="18"/>
                <w:szCs w:val="18"/>
              </w:rPr>
              <w:t>zgodnie zasadami BHP;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(4)1 stosuje warunki rozrostu kęsów ciasta w urządzeniach rozrostowych;</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color w:val="000000"/>
                <w:sz w:val="18"/>
                <w:szCs w:val="18"/>
              </w:rPr>
              <w:t>T.3.3(5)1 ocenia stopień rozrostu kęsów ciasta na podstawie oceny organoleptycznej;</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tabs>
                <w:tab w:val="num" w:pos="567"/>
              </w:tabs>
              <w:autoSpaceDE w:val="0"/>
              <w:autoSpaceDN w:val="0"/>
              <w:adjustRightInd w:val="0"/>
              <w:spacing w:after="0" w:line="240" w:lineRule="auto"/>
              <w:contextualSpacing/>
              <w:rPr>
                <w:rFonts w:cs="Calibri"/>
                <w:sz w:val="18"/>
                <w:szCs w:val="18"/>
              </w:rPr>
            </w:pPr>
            <w:r w:rsidRPr="00B47DA0">
              <w:rPr>
                <w:rFonts w:cs="Calibri"/>
                <w:color w:val="000000"/>
                <w:sz w:val="18"/>
                <w:szCs w:val="18"/>
              </w:rPr>
              <w:t>T.3.3(5)2 ustala zakończenie procesu rozrostu kęsów ciasta na podstawie oceny organoleptycznej;</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lastRenderedPageBreak/>
              <w:t>T.3.3</w:t>
            </w:r>
            <w:r w:rsidRPr="00B47DA0">
              <w:rPr>
                <w:rFonts w:cs="Calibri"/>
                <w:color w:val="000000"/>
                <w:sz w:val="18"/>
                <w:szCs w:val="18"/>
              </w:rPr>
              <w:t>(6)3 dobiera zabiegi technologiczne stosowane przed wypiekiem kęsów ciasta;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(7)1 wykonuje zabiegi technologiczne stosowane przed wypiekiem;</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(9)1 ustala temperaturę i czas wypieku dla różnych asortymentów pieczywa zgodnie z obowiązującymi normami;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(9)2 nastawia temperaturę i czas wypieku na pulpicie sterowniczym pieca;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 xml:space="preserve">(9)3 </w:t>
            </w:r>
            <w:r w:rsidRPr="00B47DA0">
              <w:rPr>
                <w:rFonts w:cs="Calibri"/>
                <w:bCs/>
                <w:sz w:val="18"/>
                <w:szCs w:val="18"/>
              </w:rPr>
              <w:t xml:space="preserve">stosuje bieżącą konserwację </w:t>
            </w:r>
            <w:r w:rsidRPr="00B47DA0">
              <w:rPr>
                <w:rFonts w:cs="Calibri"/>
                <w:sz w:val="18"/>
                <w:szCs w:val="18"/>
              </w:rPr>
              <w:t xml:space="preserve">pieców piekarskich </w:t>
            </w:r>
            <w:r w:rsidRPr="00B47DA0">
              <w:rPr>
                <w:rFonts w:cs="Calibri"/>
                <w:bCs/>
                <w:sz w:val="18"/>
                <w:szCs w:val="18"/>
              </w:rPr>
              <w:t>zgodnie zasadami BHP;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widowControl w:val="0"/>
              <w:autoSpaceDE w:val="0"/>
              <w:autoSpaceDN w:val="0"/>
              <w:adjustRightInd w:val="0"/>
              <w:spacing w:after="0" w:line="240" w:lineRule="auto"/>
              <w:rPr>
                <w:rFonts w:cs="Calibri"/>
                <w:sz w:val="18"/>
                <w:szCs w:val="18"/>
              </w:rPr>
            </w:pPr>
            <w:r w:rsidRPr="00B47DA0">
              <w:rPr>
                <w:rFonts w:cs="Calibri"/>
                <w:bCs/>
                <w:sz w:val="18"/>
                <w:szCs w:val="18"/>
              </w:rPr>
              <w:t>T.3.3</w:t>
            </w:r>
            <w:r w:rsidRPr="00B47DA0">
              <w:rPr>
                <w:rFonts w:cs="Calibri"/>
                <w:color w:val="000000"/>
                <w:sz w:val="18"/>
                <w:szCs w:val="18"/>
              </w:rPr>
              <w:t>(11)1 obsadza komorę wypiekową kęsami ciasta zgodnie z obowiązującymi zasadami;</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rPr>
                <w:rFonts w:cs="Calibri"/>
                <w:color w:val="000000"/>
                <w:sz w:val="18"/>
                <w:szCs w:val="18"/>
              </w:rPr>
            </w:pPr>
            <w:r w:rsidRPr="00B47DA0">
              <w:rPr>
                <w:rFonts w:cs="Calibri"/>
                <w:bCs/>
                <w:sz w:val="18"/>
                <w:szCs w:val="18"/>
              </w:rPr>
              <w:t>T.3.3</w:t>
            </w:r>
            <w:r w:rsidRPr="00B47DA0">
              <w:rPr>
                <w:rFonts w:cs="Calibri"/>
                <w:color w:val="000000"/>
                <w:sz w:val="18"/>
                <w:szCs w:val="18"/>
              </w:rPr>
              <w:t>(11)2 wykonuje zabiegi technologiczne stosowane w czasie wypieku;</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rPr>
                <w:rFonts w:cs="Calibri"/>
                <w:bCs/>
                <w:sz w:val="18"/>
                <w:szCs w:val="18"/>
              </w:rPr>
            </w:pPr>
            <w:r w:rsidRPr="00B47DA0">
              <w:rPr>
                <w:rFonts w:cs="Calibri"/>
                <w:bCs/>
                <w:sz w:val="18"/>
                <w:szCs w:val="18"/>
              </w:rPr>
              <w:t>T.3.3</w:t>
            </w:r>
            <w:r w:rsidRPr="00B47DA0">
              <w:rPr>
                <w:rFonts w:cs="Calibri"/>
                <w:color w:val="000000"/>
                <w:sz w:val="18"/>
                <w:szCs w:val="18"/>
              </w:rPr>
              <w:t>(11)3 ustala zakończenie wypieku pieczywa na podstawie oceny jakości;</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rPr>
                <w:rFonts w:cs="Calibri"/>
                <w:bCs/>
                <w:sz w:val="18"/>
                <w:szCs w:val="18"/>
              </w:rPr>
            </w:pPr>
            <w:r w:rsidRPr="00B47DA0">
              <w:rPr>
                <w:rFonts w:cs="Calibri"/>
                <w:color w:val="000000"/>
                <w:sz w:val="18"/>
                <w:szCs w:val="18"/>
              </w:rPr>
              <w:t>T.3.3(12)1 kontroluje wyznaczone krytyczne punkty kontroli</w:t>
            </w:r>
            <w:r w:rsidRPr="00B47DA0">
              <w:rPr>
                <w:rFonts w:cs="Calibri"/>
                <w:sz w:val="18"/>
                <w:szCs w:val="18"/>
              </w:rPr>
              <w:t xml:space="preserve"> w czasie procesu technologicznego;</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rPr>
                <w:rFonts w:cs="Calibri"/>
                <w:bCs/>
                <w:sz w:val="18"/>
                <w:szCs w:val="18"/>
              </w:rPr>
            </w:pPr>
            <w:r w:rsidRPr="00B47DA0">
              <w:rPr>
                <w:rFonts w:cs="Calibri"/>
                <w:color w:val="000000"/>
                <w:sz w:val="18"/>
                <w:szCs w:val="18"/>
              </w:rPr>
              <w:t xml:space="preserve">T.3.3(12)2 </w:t>
            </w:r>
            <w:r w:rsidRPr="00B47DA0">
              <w:rPr>
                <w:rFonts w:cs="Calibri"/>
                <w:sz w:val="18"/>
                <w:szCs w:val="18"/>
              </w:rPr>
              <w:t>wskazuje działania korygujące zgodnie z zasadami systemu HACCP;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B47DA0" w:rsidRDefault="00862251" w:rsidP="00572784">
            <w:pPr>
              <w:spacing w:after="0" w:line="240" w:lineRule="auto"/>
              <w:rPr>
                <w:rFonts w:cs="Calibri"/>
                <w:color w:val="000000"/>
                <w:sz w:val="18"/>
                <w:szCs w:val="18"/>
              </w:rPr>
            </w:pPr>
            <w:r w:rsidRPr="00B47DA0">
              <w:rPr>
                <w:rFonts w:cs="Calibri"/>
                <w:bCs/>
                <w:sz w:val="18"/>
                <w:szCs w:val="18"/>
              </w:rPr>
              <w:t>T.3.4</w:t>
            </w:r>
            <w:r w:rsidRPr="00B47DA0">
              <w:rPr>
                <w:rFonts w:cs="Calibri"/>
                <w:color w:val="000000"/>
                <w:sz w:val="18"/>
                <w:szCs w:val="18"/>
              </w:rPr>
              <w:t>(1)1 przeprowadza ocenę organoleptyczną gotowego pieczywa;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color w:val="000000"/>
                <w:sz w:val="18"/>
                <w:szCs w:val="18"/>
              </w:rPr>
            </w:pPr>
            <w:r w:rsidRPr="006D3DF5">
              <w:rPr>
                <w:rFonts w:cs="Calibri"/>
                <w:bCs/>
                <w:sz w:val="18"/>
                <w:szCs w:val="18"/>
              </w:rPr>
              <w:t>T.3.4</w:t>
            </w:r>
            <w:r w:rsidRPr="006D3DF5">
              <w:rPr>
                <w:rFonts w:cs="Calibri"/>
                <w:color w:val="000000"/>
                <w:sz w:val="18"/>
                <w:szCs w:val="18"/>
              </w:rPr>
              <w:t>(2)1 rozpoznaje wady pieczywa na podstawie oceny organoleptycznej;</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tabs>
                <w:tab w:val="right" w:pos="5988"/>
              </w:tabs>
              <w:spacing w:after="0" w:line="240" w:lineRule="auto"/>
              <w:rPr>
                <w:rFonts w:cs="Calibri"/>
                <w:color w:val="000000"/>
                <w:sz w:val="18"/>
                <w:szCs w:val="18"/>
              </w:rPr>
            </w:pPr>
            <w:r w:rsidRPr="006D3DF5">
              <w:rPr>
                <w:rFonts w:cs="Calibri"/>
                <w:bCs/>
                <w:sz w:val="18"/>
                <w:szCs w:val="18"/>
              </w:rPr>
              <w:t>T.3.4</w:t>
            </w:r>
            <w:r w:rsidRPr="006D3DF5">
              <w:rPr>
                <w:rFonts w:cs="Calibri"/>
                <w:color w:val="000000"/>
                <w:sz w:val="18"/>
                <w:szCs w:val="18"/>
              </w:rPr>
              <w:t>(2)2 ustala przyczyny powstałych wad pieczywa;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D</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bCs/>
                <w:sz w:val="18"/>
                <w:szCs w:val="18"/>
              </w:rPr>
            </w:pPr>
            <w:r w:rsidRPr="006D3DF5">
              <w:rPr>
                <w:rFonts w:cs="Calibri"/>
                <w:bCs/>
                <w:sz w:val="18"/>
                <w:szCs w:val="18"/>
              </w:rPr>
              <w:t>T.3.4</w:t>
            </w:r>
            <w:r w:rsidRPr="006D3DF5">
              <w:rPr>
                <w:rFonts w:cs="Calibri"/>
                <w:color w:val="000000"/>
                <w:sz w:val="18"/>
                <w:szCs w:val="18"/>
              </w:rPr>
              <w:t>(4)1</w:t>
            </w:r>
            <w:r w:rsidRPr="006D3DF5">
              <w:rPr>
                <w:rFonts w:cs="Calibri"/>
                <w:bCs/>
                <w:sz w:val="18"/>
                <w:szCs w:val="18"/>
              </w:rPr>
              <w:t xml:space="preserve"> </w:t>
            </w:r>
            <w:r w:rsidRPr="006D3DF5">
              <w:rPr>
                <w:rFonts w:cs="Calibri"/>
                <w:color w:val="000000"/>
                <w:sz w:val="18"/>
                <w:szCs w:val="18"/>
              </w:rPr>
              <w:t>wybiera metodę konfekcjonowania do wyrobu piekarskiego;</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bCs/>
                <w:sz w:val="18"/>
                <w:szCs w:val="18"/>
              </w:rPr>
            </w:pPr>
            <w:r w:rsidRPr="006D3DF5">
              <w:rPr>
                <w:rFonts w:cs="Calibri"/>
                <w:bCs/>
                <w:sz w:val="18"/>
                <w:szCs w:val="18"/>
              </w:rPr>
              <w:t>T.3.4</w:t>
            </w:r>
            <w:r w:rsidRPr="006D3DF5">
              <w:rPr>
                <w:rFonts w:cs="Calibri"/>
                <w:color w:val="000000"/>
                <w:sz w:val="18"/>
                <w:szCs w:val="18"/>
              </w:rPr>
              <w:t>(4)2 wybiera urządzenie do konfekcjonowania pieczywa;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B</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color w:val="000000"/>
                <w:sz w:val="18"/>
                <w:szCs w:val="18"/>
              </w:rPr>
            </w:pPr>
            <w:r w:rsidRPr="006D3DF5">
              <w:rPr>
                <w:rFonts w:cs="Calibri"/>
                <w:bCs/>
                <w:sz w:val="18"/>
                <w:szCs w:val="18"/>
              </w:rPr>
              <w:t>T.3.4</w:t>
            </w:r>
            <w:r w:rsidRPr="006D3DF5">
              <w:rPr>
                <w:rFonts w:cs="Calibri"/>
                <w:color w:val="000000"/>
                <w:sz w:val="18"/>
                <w:szCs w:val="18"/>
              </w:rPr>
              <w:t>(5)2 obsługuje urządzenia do konfekcjonowania pieczywa;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bCs/>
                <w:sz w:val="18"/>
                <w:szCs w:val="18"/>
              </w:rPr>
            </w:pPr>
            <w:r w:rsidRPr="006D3DF5">
              <w:rPr>
                <w:rFonts w:cs="Calibri"/>
                <w:bCs/>
                <w:sz w:val="18"/>
                <w:szCs w:val="18"/>
              </w:rPr>
              <w:t>T.3.4</w:t>
            </w:r>
            <w:r w:rsidRPr="006D3DF5">
              <w:rPr>
                <w:rFonts w:cs="Calibri"/>
                <w:color w:val="000000"/>
                <w:sz w:val="18"/>
                <w:szCs w:val="18"/>
              </w:rPr>
              <w:t>(5)</w:t>
            </w:r>
            <w:r w:rsidRPr="006D3DF5">
              <w:rPr>
                <w:rFonts w:cs="Calibri"/>
                <w:bCs/>
                <w:sz w:val="18"/>
                <w:szCs w:val="18"/>
              </w:rPr>
              <w:t xml:space="preserve">3 stosuje bieżącą konserwację urządzeń do konfekcjonowania zgodnie zasadami </w:t>
            </w:r>
            <w:r>
              <w:rPr>
                <w:rFonts w:cs="Calibri"/>
                <w:bCs/>
                <w:sz w:val="18"/>
                <w:szCs w:val="18"/>
              </w:rPr>
              <w:t>BHP</w:t>
            </w:r>
            <w:r w:rsidRPr="006D3DF5">
              <w:rPr>
                <w:rFonts w:cs="Calibri"/>
                <w:bCs/>
                <w:sz w:val="18"/>
                <w:szCs w:val="18"/>
              </w:rPr>
              <w:t>;</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color w:val="000000"/>
                <w:sz w:val="18"/>
                <w:szCs w:val="18"/>
              </w:rPr>
            </w:pPr>
            <w:r w:rsidRPr="006D3DF5">
              <w:rPr>
                <w:rFonts w:cs="Calibri"/>
                <w:bCs/>
                <w:sz w:val="18"/>
                <w:szCs w:val="18"/>
              </w:rPr>
              <w:t>T.3.4</w:t>
            </w:r>
            <w:r w:rsidRPr="006D3DF5">
              <w:rPr>
                <w:rFonts w:cs="Calibri"/>
                <w:color w:val="000000"/>
                <w:sz w:val="18"/>
                <w:szCs w:val="18"/>
              </w:rPr>
              <w:t>(6)1 chłodzi pieczywo przed konfekcjonowaniem;</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color w:val="000000"/>
                <w:sz w:val="18"/>
                <w:szCs w:val="18"/>
              </w:rPr>
            </w:pPr>
            <w:r w:rsidRPr="006D3DF5">
              <w:rPr>
                <w:rFonts w:cs="Calibri"/>
                <w:bCs/>
                <w:sz w:val="18"/>
                <w:szCs w:val="18"/>
              </w:rPr>
              <w:t>T.3.4</w:t>
            </w:r>
            <w:r w:rsidRPr="006D3DF5">
              <w:rPr>
                <w:rFonts w:cs="Calibri"/>
                <w:color w:val="000000"/>
                <w:sz w:val="18"/>
                <w:szCs w:val="18"/>
              </w:rPr>
              <w:t>(6)2 konfekcjonować gotowe wyroby piekarskie;</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widowControl w:val="0"/>
              <w:autoSpaceDE w:val="0"/>
              <w:autoSpaceDN w:val="0"/>
              <w:adjustRightInd w:val="0"/>
              <w:spacing w:after="0" w:line="240" w:lineRule="auto"/>
              <w:rPr>
                <w:rFonts w:cs="Calibri"/>
                <w:sz w:val="18"/>
                <w:szCs w:val="18"/>
              </w:rPr>
            </w:pPr>
            <w:r w:rsidRPr="006D3DF5">
              <w:rPr>
                <w:rFonts w:cs="Calibri"/>
                <w:color w:val="000000"/>
                <w:sz w:val="18"/>
                <w:szCs w:val="18"/>
              </w:rPr>
              <w:t>T.3.4(10)4 kontroluje krytyczne punkty kontroli po wypieku pieczywa;</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P</w:t>
            </w:r>
          </w:p>
        </w:tc>
        <w:tc>
          <w:tcPr>
            <w:tcW w:w="540" w:type="pct"/>
            <w:vAlign w:val="center"/>
          </w:tcPr>
          <w:p w:rsidR="00862251" w:rsidRPr="00835800" w:rsidRDefault="00862251" w:rsidP="00572784">
            <w:pPr>
              <w:spacing w:after="0" w:line="240" w:lineRule="auto"/>
              <w:jc w:val="center"/>
              <w:rPr>
                <w:rFonts w:cs="Calibri"/>
                <w:sz w:val="18"/>
                <w:szCs w:val="18"/>
              </w:rPr>
            </w:pPr>
            <w:r w:rsidRPr="00835800">
              <w:rPr>
                <w:rFonts w:cs="Calibri"/>
                <w:sz w:val="18"/>
                <w:szCs w:val="18"/>
              </w:rPr>
              <w:t>C</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color w:val="000000"/>
                <w:sz w:val="18"/>
                <w:szCs w:val="18"/>
              </w:rPr>
            </w:pPr>
            <w:r w:rsidRPr="006D3DF5">
              <w:rPr>
                <w:rFonts w:cs="Calibri"/>
                <w:color w:val="000000"/>
                <w:sz w:val="18"/>
                <w:szCs w:val="18"/>
              </w:rPr>
              <w:t xml:space="preserve">T.3.4(10)3 </w:t>
            </w:r>
            <w:r w:rsidRPr="006D3DF5">
              <w:rPr>
                <w:rFonts w:cs="Calibri"/>
                <w:sz w:val="18"/>
                <w:szCs w:val="18"/>
              </w:rPr>
              <w:t>wskazuje działania korygujące zgodnie z zasadami systemu HACCP;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P</w:t>
            </w:r>
          </w:p>
        </w:tc>
        <w:tc>
          <w:tcPr>
            <w:tcW w:w="540" w:type="pct"/>
            <w:vAlign w:val="center"/>
          </w:tcPr>
          <w:p w:rsidR="00862251" w:rsidRPr="006D3DF5" w:rsidRDefault="00862251" w:rsidP="00572784">
            <w:pPr>
              <w:spacing w:after="0" w:line="240" w:lineRule="auto"/>
              <w:jc w:val="center"/>
              <w:rPr>
                <w:rFonts w:cs="Calibri"/>
                <w:sz w:val="18"/>
                <w:szCs w:val="18"/>
              </w:rPr>
            </w:pPr>
            <w:r w:rsidRPr="006D3DF5">
              <w:rPr>
                <w:rFonts w:cs="Calibri"/>
                <w:sz w:val="18"/>
                <w:szCs w:val="18"/>
              </w:rPr>
              <w:t>D</w:t>
            </w: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rFonts w:cs="Calibri"/>
                <w:color w:val="000000"/>
                <w:sz w:val="18"/>
                <w:szCs w:val="18"/>
              </w:rPr>
            </w:pPr>
            <w:r w:rsidRPr="006D3DF5">
              <w:rPr>
                <w:sz w:val="18"/>
                <w:szCs w:val="18"/>
              </w:rPr>
              <w:t>KPS(1)1 stosuje zasady kultury osobistej;</w:t>
            </w:r>
          </w:p>
        </w:tc>
        <w:tc>
          <w:tcPr>
            <w:tcW w:w="540" w:type="pct"/>
          </w:tcPr>
          <w:p w:rsidR="00862251" w:rsidRPr="006D3DF5" w:rsidRDefault="00862251" w:rsidP="00572784">
            <w:pPr>
              <w:spacing w:after="0" w:line="240" w:lineRule="auto"/>
              <w:jc w:val="center"/>
              <w:rPr>
                <w:rFonts w:cs="Calibri"/>
                <w:sz w:val="18"/>
                <w:szCs w:val="18"/>
              </w:rPr>
            </w:pPr>
          </w:p>
        </w:tc>
        <w:tc>
          <w:tcPr>
            <w:tcW w:w="540" w:type="pct"/>
          </w:tcPr>
          <w:p w:rsidR="00862251" w:rsidRPr="006D3DF5" w:rsidRDefault="00862251" w:rsidP="00572784">
            <w:pPr>
              <w:spacing w:after="0" w:line="240" w:lineRule="auto"/>
              <w:jc w:val="center"/>
              <w:rPr>
                <w:rFonts w:cs="Calibri"/>
                <w:sz w:val="18"/>
                <w:szCs w:val="18"/>
              </w:rPr>
            </w:pP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sz w:val="18"/>
                <w:szCs w:val="18"/>
              </w:rPr>
            </w:pPr>
            <w:r w:rsidRPr="006D3DF5">
              <w:rPr>
                <w:sz w:val="18"/>
                <w:szCs w:val="18"/>
              </w:rPr>
              <w:lastRenderedPageBreak/>
              <w:t>KPS(1)2 stosuje zasady etyki zawodowej;</w:t>
            </w:r>
          </w:p>
        </w:tc>
        <w:tc>
          <w:tcPr>
            <w:tcW w:w="540" w:type="pct"/>
          </w:tcPr>
          <w:p w:rsidR="00862251" w:rsidRPr="006D3DF5" w:rsidRDefault="00862251" w:rsidP="00572784">
            <w:pPr>
              <w:spacing w:after="0" w:line="240" w:lineRule="auto"/>
              <w:jc w:val="center"/>
              <w:rPr>
                <w:rFonts w:cs="Calibri"/>
                <w:sz w:val="18"/>
                <w:szCs w:val="18"/>
              </w:rPr>
            </w:pPr>
          </w:p>
        </w:tc>
        <w:tc>
          <w:tcPr>
            <w:tcW w:w="540" w:type="pct"/>
          </w:tcPr>
          <w:p w:rsidR="00862251" w:rsidRPr="006D3DF5" w:rsidRDefault="00862251" w:rsidP="00572784">
            <w:pPr>
              <w:spacing w:after="0" w:line="240" w:lineRule="auto"/>
              <w:jc w:val="center"/>
              <w:rPr>
                <w:rFonts w:cs="Calibri"/>
                <w:sz w:val="18"/>
                <w:szCs w:val="18"/>
              </w:rPr>
            </w:pP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sz w:val="18"/>
                <w:szCs w:val="18"/>
              </w:rPr>
            </w:pPr>
            <w:r w:rsidRPr="006D3DF5">
              <w:rPr>
                <w:sz w:val="18"/>
                <w:szCs w:val="18"/>
              </w:rPr>
              <w:t>KPS(2)1 proponuje sposoby rozwiązywania problemów;</w:t>
            </w:r>
          </w:p>
        </w:tc>
        <w:tc>
          <w:tcPr>
            <w:tcW w:w="540" w:type="pct"/>
          </w:tcPr>
          <w:p w:rsidR="00862251" w:rsidRPr="00835800" w:rsidRDefault="00862251" w:rsidP="00572784">
            <w:pPr>
              <w:spacing w:after="0" w:line="240" w:lineRule="auto"/>
              <w:jc w:val="center"/>
              <w:rPr>
                <w:rFonts w:cs="Calibri"/>
                <w:sz w:val="18"/>
                <w:szCs w:val="18"/>
              </w:rPr>
            </w:pPr>
          </w:p>
        </w:tc>
        <w:tc>
          <w:tcPr>
            <w:tcW w:w="540" w:type="pct"/>
          </w:tcPr>
          <w:p w:rsidR="00862251" w:rsidRPr="00835800" w:rsidRDefault="00862251" w:rsidP="00572784">
            <w:pPr>
              <w:spacing w:after="0" w:line="240" w:lineRule="auto"/>
              <w:jc w:val="center"/>
              <w:rPr>
                <w:rFonts w:cs="Calibri"/>
                <w:sz w:val="18"/>
                <w:szCs w:val="18"/>
              </w:rPr>
            </w:pP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line="240" w:lineRule="auto"/>
              <w:rPr>
                <w:sz w:val="18"/>
                <w:szCs w:val="18"/>
              </w:rPr>
            </w:pPr>
            <w:r w:rsidRPr="006D3DF5">
              <w:rPr>
                <w:sz w:val="18"/>
                <w:szCs w:val="18"/>
              </w:rPr>
              <w:t>KPS(2)2 realizuje działania zgodnie z własnymi pomysłami;</w:t>
            </w:r>
          </w:p>
        </w:tc>
        <w:tc>
          <w:tcPr>
            <w:tcW w:w="540" w:type="pct"/>
          </w:tcPr>
          <w:p w:rsidR="00862251" w:rsidRPr="00835800" w:rsidRDefault="00862251" w:rsidP="00572784">
            <w:pPr>
              <w:spacing w:after="0" w:line="240" w:lineRule="auto"/>
              <w:jc w:val="center"/>
              <w:rPr>
                <w:rFonts w:cs="Calibri"/>
                <w:sz w:val="18"/>
                <w:szCs w:val="18"/>
              </w:rPr>
            </w:pPr>
          </w:p>
        </w:tc>
        <w:tc>
          <w:tcPr>
            <w:tcW w:w="540" w:type="pct"/>
          </w:tcPr>
          <w:p w:rsidR="00862251" w:rsidRPr="00835800" w:rsidRDefault="00862251" w:rsidP="00572784">
            <w:pPr>
              <w:spacing w:after="0" w:line="240" w:lineRule="auto"/>
              <w:jc w:val="center"/>
              <w:rPr>
                <w:rFonts w:cs="Calibri"/>
                <w:sz w:val="18"/>
                <w:szCs w:val="18"/>
              </w:rPr>
            </w:pPr>
          </w:p>
        </w:tc>
        <w:tc>
          <w:tcPr>
            <w:tcW w:w="1660" w:type="pct"/>
            <w:vMerge/>
          </w:tcPr>
          <w:p w:rsidR="00862251" w:rsidRPr="00835800" w:rsidRDefault="00862251" w:rsidP="00572784">
            <w:pPr>
              <w:pStyle w:val="Default"/>
              <w:rPr>
                <w:rFonts w:ascii="Calibri" w:hAnsi="Calibri" w:cs="Calibri"/>
                <w:color w:val="auto"/>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KPS(3)1 analizuje rezultaty działań;</w:t>
            </w:r>
          </w:p>
        </w:tc>
        <w:tc>
          <w:tcPr>
            <w:tcW w:w="540" w:type="pct"/>
          </w:tcPr>
          <w:p w:rsidR="00862251" w:rsidRPr="00835800"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KPS(3)2 uświadomić sobie konsekwencje działań;</w:t>
            </w:r>
          </w:p>
        </w:tc>
        <w:tc>
          <w:tcPr>
            <w:tcW w:w="540" w:type="pct"/>
          </w:tcPr>
          <w:p w:rsidR="00862251" w:rsidRPr="00835800"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KPS(5)1 przewiduje sytuacje wywołujące stres;</w:t>
            </w:r>
          </w:p>
        </w:tc>
        <w:tc>
          <w:tcPr>
            <w:tcW w:w="540" w:type="pct"/>
          </w:tcPr>
          <w:p w:rsidR="00862251" w:rsidRPr="00835800"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KPS(5)2 stosuje sposoby radzenia sobie ze stresem;</w:t>
            </w:r>
          </w:p>
        </w:tc>
        <w:tc>
          <w:tcPr>
            <w:tcW w:w="540" w:type="pct"/>
          </w:tcPr>
          <w:p w:rsidR="00862251" w:rsidRPr="00835800"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KPS(6)1 przejawia gotowość do ciągłego uczenia się i doskonalenia zawodowego;</w:t>
            </w:r>
          </w:p>
        </w:tc>
        <w:tc>
          <w:tcPr>
            <w:tcW w:w="540" w:type="pct"/>
          </w:tcPr>
          <w:p w:rsidR="00862251" w:rsidRPr="00835800"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KPS(6)2 wykorzystuje różne źródła informacji w celu doskonalenia umiejętności zawodowych;</w:t>
            </w:r>
          </w:p>
        </w:tc>
        <w:tc>
          <w:tcPr>
            <w:tcW w:w="540" w:type="pct"/>
          </w:tcPr>
          <w:p w:rsidR="00862251" w:rsidRPr="00835800"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338"/>
          <w:jc w:val="center"/>
        </w:trPr>
        <w:tc>
          <w:tcPr>
            <w:tcW w:w="2260" w:type="pct"/>
          </w:tcPr>
          <w:p w:rsidR="00862251" w:rsidRPr="006D3DF5" w:rsidRDefault="00862251" w:rsidP="00572784">
            <w:pPr>
              <w:spacing w:after="0"/>
              <w:rPr>
                <w:sz w:val="18"/>
                <w:szCs w:val="18"/>
              </w:rPr>
            </w:pPr>
            <w:r w:rsidRPr="006D3DF5">
              <w:rPr>
                <w:sz w:val="18"/>
                <w:szCs w:val="18"/>
              </w:rPr>
              <w:t>KPS(7)1 respektuje zasady dotyczące przestrzegania tajemnicy zawodowej;</w:t>
            </w:r>
          </w:p>
        </w:tc>
        <w:tc>
          <w:tcPr>
            <w:tcW w:w="540" w:type="pct"/>
            <w:shd w:val="clear" w:color="auto" w:fill="auto"/>
          </w:tcPr>
          <w:p w:rsidR="00862251" w:rsidRPr="00835800" w:rsidRDefault="00862251" w:rsidP="00572784">
            <w:pPr>
              <w:spacing w:after="0" w:line="240" w:lineRule="auto"/>
              <w:rPr>
                <w:rFonts w:cs="Calibri"/>
                <w:sz w:val="18"/>
                <w:szCs w:val="18"/>
              </w:rPr>
            </w:pPr>
          </w:p>
        </w:tc>
        <w:tc>
          <w:tcPr>
            <w:tcW w:w="540" w:type="pct"/>
            <w:shd w:val="clear" w:color="auto" w:fill="auto"/>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337"/>
          <w:jc w:val="center"/>
        </w:trPr>
        <w:tc>
          <w:tcPr>
            <w:tcW w:w="2260" w:type="pct"/>
          </w:tcPr>
          <w:p w:rsidR="00862251" w:rsidRPr="006D3DF5" w:rsidRDefault="00862251" w:rsidP="00572784">
            <w:pPr>
              <w:spacing w:after="0"/>
              <w:rPr>
                <w:sz w:val="18"/>
                <w:szCs w:val="18"/>
              </w:rPr>
            </w:pPr>
            <w:r w:rsidRPr="006D3DF5">
              <w:rPr>
                <w:sz w:val="18"/>
                <w:szCs w:val="18"/>
              </w:rPr>
              <w:t>KPS(7)2 określa konsekwencje nieprzestrzegania tajemnicy zawodowej;</w:t>
            </w:r>
          </w:p>
        </w:tc>
        <w:tc>
          <w:tcPr>
            <w:tcW w:w="540" w:type="pct"/>
            <w:shd w:val="clear" w:color="auto" w:fill="auto"/>
          </w:tcPr>
          <w:p w:rsidR="00862251" w:rsidRPr="00E35DA1" w:rsidRDefault="00862251" w:rsidP="00572784">
            <w:pPr>
              <w:spacing w:after="0" w:line="240" w:lineRule="auto"/>
              <w:rPr>
                <w:rFonts w:cs="Calibri"/>
                <w:sz w:val="18"/>
                <w:szCs w:val="18"/>
              </w:rPr>
            </w:pPr>
          </w:p>
        </w:tc>
        <w:tc>
          <w:tcPr>
            <w:tcW w:w="540" w:type="pct"/>
            <w:shd w:val="clear" w:color="auto" w:fill="auto"/>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KPS(8)1 ocenia ryzyko podejmowanych działań;</w:t>
            </w:r>
          </w:p>
        </w:tc>
        <w:tc>
          <w:tcPr>
            <w:tcW w:w="540" w:type="pct"/>
          </w:tcPr>
          <w:p w:rsidR="00862251" w:rsidRPr="006D3DF5" w:rsidRDefault="00862251" w:rsidP="00572784">
            <w:pPr>
              <w:spacing w:after="0" w:line="240" w:lineRule="auto"/>
              <w:rPr>
                <w:rFonts w:cs="Calibri"/>
                <w:sz w:val="18"/>
                <w:szCs w:val="18"/>
              </w:rPr>
            </w:pPr>
          </w:p>
        </w:tc>
        <w:tc>
          <w:tcPr>
            <w:tcW w:w="540" w:type="pct"/>
          </w:tcPr>
          <w:p w:rsidR="00862251" w:rsidRPr="006D3DF5"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KPS(8)2 przyjmuje odpowiedzialność za podejmowane działania;</w:t>
            </w:r>
          </w:p>
        </w:tc>
        <w:tc>
          <w:tcPr>
            <w:tcW w:w="540" w:type="pct"/>
          </w:tcPr>
          <w:p w:rsidR="00862251" w:rsidRPr="006D3DF5" w:rsidRDefault="00862251" w:rsidP="00572784">
            <w:pPr>
              <w:spacing w:after="0" w:line="240" w:lineRule="auto"/>
              <w:rPr>
                <w:rFonts w:cs="Calibri"/>
                <w:sz w:val="18"/>
                <w:szCs w:val="18"/>
              </w:rPr>
            </w:pPr>
          </w:p>
        </w:tc>
        <w:tc>
          <w:tcPr>
            <w:tcW w:w="540" w:type="pct"/>
          </w:tcPr>
          <w:p w:rsidR="00862251" w:rsidRPr="006D3DF5"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KPS(10)1 doskonali swoje umiejętności komunikacyjne;</w:t>
            </w:r>
          </w:p>
        </w:tc>
        <w:tc>
          <w:tcPr>
            <w:tcW w:w="540" w:type="pct"/>
          </w:tcPr>
          <w:p w:rsidR="00862251" w:rsidRPr="006D3DF5" w:rsidRDefault="00862251" w:rsidP="00572784">
            <w:pPr>
              <w:spacing w:after="0" w:line="240" w:lineRule="auto"/>
              <w:rPr>
                <w:rFonts w:cs="Calibri"/>
                <w:sz w:val="18"/>
                <w:szCs w:val="18"/>
              </w:rPr>
            </w:pPr>
          </w:p>
        </w:tc>
        <w:tc>
          <w:tcPr>
            <w:tcW w:w="540" w:type="pct"/>
          </w:tcPr>
          <w:p w:rsidR="00862251" w:rsidRPr="006D3DF5"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284"/>
          <w:jc w:val="center"/>
        </w:trPr>
        <w:tc>
          <w:tcPr>
            <w:tcW w:w="2260" w:type="pct"/>
          </w:tcPr>
          <w:p w:rsidR="00862251" w:rsidRPr="006D3DF5" w:rsidRDefault="00862251" w:rsidP="00572784">
            <w:pPr>
              <w:spacing w:after="0"/>
              <w:rPr>
                <w:sz w:val="18"/>
                <w:szCs w:val="18"/>
              </w:rPr>
            </w:pPr>
            <w:r w:rsidRPr="006D3DF5">
              <w:rPr>
                <w:sz w:val="18"/>
                <w:szCs w:val="18"/>
              </w:rPr>
              <w:t>KPS(10)2 uwzględnia opinie i pomysły innych członkó</w:t>
            </w:r>
            <w:r>
              <w:rPr>
                <w:sz w:val="18"/>
                <w:szCs w:val="18"/>
              </w:rPr>
              <w:t>w zespołu.</w:t>
            </w:r>
          </w:p>
        </w:tc>
        <w:tc>
          <w:tcPr>
            <w:tcW w:w="540" w:type="pct"/>
          </w:tcPr>
          <w:p w:rsidR="00862251" w:rsidRPr="006D3DF5" w:rsidRDefault="00862251" w:rsidP="00572784">
            <w:pPr>
              <w:spacing w:after="0" w:line="240" w:lineRule="auto"/>
              <w:rPr>
                <w:rFonts w:cs="Calibri"/>
                <w:sz w:val="18"/>
                <w:szCs w:val="18"/>
              </w:rPr>
            </w:pPr>
          </w:p>
        </w:tc>
        <w:tc>
          <w:tcPr>
            <w:tcW w:w="540" w:type="pct"/>
          </w:tcPr>
          <w:p w:rsidR="00862251" w:rsidRPr="00835800" w:rsidRDefault="00862251" w:rsidP="00572784">
            <w:pPr>
              <w:spacing w:after="0" w:line="240" w:lineRule="auto"/>
              <w:rPr>
                <w:rFonts w:cs="Calibri"/>
                <w:sz w:val="18"/>
                <w:szCs w:val="18"/>
              </w:rPr>
            </w:pPr>
          </w:p>
        </w:tc>
        <w:tc>
          <w:tcPr>
            <w:tcW w:w="1660" w:type="pct"/>
            <w:vMerge/>
          </w:tcPr>
          <w:p w:rsidR="00862251" w:rsidRPr="00835800" w:rsidRDefault="00862251" w:rsidP="00572784">
            <w:pPr>
              <w:pStyle w:val="Default"/>
              <w:rPr>
                <w:rFonts w:ascii="Calibri" w:hAnsi="Calibri" w:cs="Calibri"/>
                <w:sz w:val="18"/>
                <w:szCs w:val="18"/>
              </w:rPr>
            </w:pPr>
          </w:p>
        </w:tc>
      </w:tr>
      <w:tr w:rsidR="00862251" w:rsidRPr="00835800" w:rsidTr="00572784">
        <w:trPr>
          <w:trHeight w:val="414"/>
          <w:jc w:val="center"/>
        </w:trPr>
        <w:tc>
          <w:tcPr>
            <w:tcW w:w="1660" w:type="pct"/>
            <w:gridSpan w:val="4"/>
            <w:vAlign w:val="center"/>
          </w:tcPr>
          <w:p w:rsidR="00862251" w:rsidRPr="00835800" w:rsidRDefault="00862251" w:rsidP="00572784">
            <w:pPr>
              <w:spacing w:before="60" w:after="0" w:line="240" w:lineRule="auto"/>
              <w:rPr>
                <w:rFonts w:cs="Calibri"/>
                <w:sz w:val="18"/>
                <w:szCs w:val="18"/>
              </w:rPr>
            </w:pPr>
            <w:r w:rsidRPr="00835800">
              <w:rPr>
                <w:rFonts w:cs="Calibri"/>
                <w:b/>
                <w:sz w:val="18"/>
                <w:szCs w:val="18"/>
              </w:rPr>
              <w:t>Planowane zadanie</w:t>
            </w:r>
          </w:p>
          <w:p w:rsidR="00862251" w:rsidRPr="00835800" w:rsidRDefault="00862251" w:rsidP="00572784">
            <w:pPr>
              <w:pStyle w:val="Default"/>
              <w:rPr>
                <w:rFonts w:ascii="Calibri" w:hAnsi="Calibri" w:cs="Calibri"/>
                <w:sz w:val="18"/>
                <w:szCs w:val="18"/>
              </w:rPr>
            </w:pPr>
            <w:r w:rsidRPr="00835800">
              <w:rPr>
                <w:rFonts w:ascii="Calibri" w:hAnsi="Calibri" w:cs="Calibri"/>
                <w:sz w:val="18"/>
                <w:szCs w:val="18"/>
              </w:rPr>
              <w:t>Przeprowadzenie wypieku uformowanych wyrobów piekarskich.</w:t>
            </w:r>
          </w:p>
          <w:p w:rsidR="00862251" w:rsidRPr="00835800" w:rsidRDefault="00862251" w:rsidP="00572784">
            <w:pPr>
              <w:pStyle w:val="Default"/>
              <w:rPr>
                <w:rFonts w:ascii="Calibri" w:hAnsi="Calibri" w:cs="Calibri"/>
                <w:sz w:val="18"/>
                <w:szCs w:val="18"/>
              </w:rPr>
            </w:pPr>
            <w:r w:rsidRPr="00835800">
              <w:rPr>
                <w:rFonts w:ascii="Calibri" w:hAnsi="Calibri" w:cs="Calibri"/>
                <w:sz w:val="18"/>
                <w:szCs w:val="18"/>
              </w:rPr>
              <w:t>Pobierz kęsy ciasta po rozroście z komory fermentacyjnej i przygotuj do wypieku. Ustaw na pulpicie sterowniczym pieca temperaturę wypieku zgodnie z normami dla chałek o masie 0,20 kg i przeprowadź ich wypiek. Kontroluj przebieg wypieku i ustal</w:t>
            </w:r>
            <w:r w:rsidRPr="006D3DF5">
              <w:rPr>
                <w:rFonts w:ascii="Calibri" w:hAnsi="Calibri" w:cs="Calibri"/>
                <w:sz w:val="18"/>
                <w:szCs w:val="18"/>
              </w:rPr>
              <w:t xml:space="preserve"> </w:t>
            </w:r>
            <w:r w:rsidRPr="00835800">
              <w:rPr>
                <w:rFonts w:ascii="Calibri" w:hAnsi="Calibri" w:cs="Calibri"/>
                <w:sz w:val="18"/>
                <w:szCs w:val="18"/>
              </w:rPr>
              <w:t>moment zakończenia wypieku</w:t>
            </w:r>
            <w:r>
              <w:rPr>
                <w:rFonts w:ascii="Calibri" w:hAnsi="Calibri" w:cs="Calibri"/>
                <w:sz w:val="18"/>
                <w:szCs w:val="18"/>
              </w:rPr>
              <w:t>. Zadanie wykonujesz w grupie 3-</w:t>
            </w:r>
            <w:r w:rsidRPr="00835800">
              <w:rPr>
                <w:rFonts w:ascii="Calibri" w:hAnsi="Calibri" w:cs="Calibri"/>
                <w:sz w:val="18"/>
                <w:szCs w:val="18"/>
              </w:rPr>
              <w:t>osobowej. Pieczywo po wypieczeniu przekażcie do oceny.</w:t>
            </w:r>
          </w:p>
        </w:tc>
      </w:tr>
      <w:tr w:rsidR="00862251" w:rsidRPr="00835800" w:rsidTr="00572784">
        <w:trPr>
          <w:trHeight w:val="414"/>
          <w:jc w:val="center"/>
        </w:trPr>
        <w:tc>
          <w:tcPr>
            <w:tcW w:w="1660" w:type="pct"/>
            <w:gridSpan w:val="4"/>
            <w:vAlign w:val="center"/>
          </w:tcPr>
          <w:p w:rsidR="00862251" w:rsidRPr="00835800" w:rsidRDefault="00862251" w:rsidP="00572784">
            <w:pPr>
              <w:spacing w:before="60" w:after="0" w:line="240" w:lineRule="auto"/>
              <w:rPr>
                <w:rFonts w:cs="Calibri"/>
                <w:b/>
                <w:sz w:val="18"/>
                <w:szCs w:val="18"/>
              </w:rPr>
            </w:pPr>
            <w:r w:rsidRPr="00835800">
              <w:rPr>
                <w:rFonts w:cs="Calibri"/>
                <w:b/>
                <w:sz w:val="18"/>
                <w:szCs w:val="18"/>
              </w:rPr>
              <w:t>Warunki osiągania efektów kształcenia w tym środki dydaktyczne, metody, formy organizacyjne</w:t>
            </w:r>
          </w:p>
          <w:p w:rsidR="00862251" w:rsidRPr="00835800" w:rsidRDefault="00862251" w:rsidP="00572784">
            <w:pPr>
              <w:spacing w:after="0" w:line="240" w:lineRule="auto"/>
              <w:rPr>
                <w:rFonts w:cs="Calibri"/>
                <w:sz w:val="18"/>
                <w:szCs w:val="18"/>
              </w:rPr>
            </w:pPr>
            <w:r w:rsidRPr="00835800">
              <w:rPr>
                <w:rFonts w:cs="Calibri"/>
                <w:sz w:val="18"/>
                <w:szCs w:val="18"/>
              </w:rPr>
              <w:t>W pracowni w której prowadzone będą zajęcia edukacyjne powinny znajdować się:</w:t>
            </w:r>
          </w:p>
          <w:p w:rsidR="00862251" w:rsidRPr="00835800" w:rsidRDefault="00862251" w:rsidP="00572784">
            <w:pPr>
              <w:spacing w:after="0" w:line="240" w:lineRule="auto"/>
              <w:rPr>
                <w:rFonts w:cs="Calibri"/>
                <w:sz w:val="18"/>
                <w:szCs w:val="18"/>
              </w:rPr>
            </w:pPr>
            <w:r w:rsidRPr="00835800">
              <w:rPr>
                <w:rFonts w:cs="Calibri"/>
                <w:sz w:val="18"/>
                <w:szCs w:val="18"/>
              </w:rPr>
              <w:t>Stanowisko rozrostu i wypieku kęsów ciasta (jedno stanowisko dla trzech uczniów), wyposażone w: komorę rozrostową i piec piekarski, środki ochrony indywidualnej, zestaw przepisów prawa dotyczących bezpieczeństwa i higieny pracy oraz ochrony przeciwpożarowej.</w:t>
            </w:r>
          </w:p>
          <w:p w:rsidR="00862251" w:rsidRPr="00835800" w:rsidRDefault="00862251" w:rsidP="00572784">
            <w:pPr>
              <w:spacing w:before="60" w:after="0" w:line="240" w:lineRule="auto"/>
              <w:rPr>
                <w:rFonts w:cs="Calibri"/>
                <w:b/>
                <w:sz w:val="18"/>
                <w:szCs w:val="18"/>
              </w:rPr>
            </w:pPr>
            <w:r w:rsidRPr="00835800">
              <w:rPr>
                <w:rFonts w:cs="Calibri"/>
                <w:b/>
                <w:sz w:val="18"/>
                <w:szCs w:val="18"/>
              </w:rPr>
              <w:t>Środki dydaktyczne</w:t>
            </w:r>
            <w:r>
              <w:rPr>
                <w:rFonts w:cs="Calibri"/>
                <w:b/>
                <w:sz w:val="18"/>
                <w:szCs w:val="18"/>
              </w:rPr>
              <w:t>:</w:t>
            </w:r>
          </w:p>
          <w:p w:rsidR="00862251" w:rsidRPr="00835800"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lastRenderedPageBreak/>
              <w:t>p</w:t>
            </w:r>
            <w:r w:rsidRPr="00835800">
              <w:rPr>
                <w:rFonts w:cs="Calibri"/>
                <w:sz w:val="18"/>
                <w:szCs w:val="18"/>
              </w:rPr>
              <w:t>ółprodukty piekarskie – uformowane kęsy ciasta</w:t>
            </w:r>
            <w:r w:rsidRPr="006D3DF5">
              <w:rPr>
                <w:rFonts w:cs="Calibri"/>
                <w:sz w:val="18"/>
                <w:szCs w:val="18"/>
              </w:rPr>
              <w:t xml:space="preserve"> </w:t>
            </w:r>
            <w:r>
              <w:rPr>
                <w:rFonts w:cs="Calibri"/>
                <w:sz w:val="18"/>
                <w:szCs w:val="18"/>
              </w:rPr>
              <w:t>z przeznaczeniem do wypieku;</w:t>
            </w:r>
          </w:p>
          <w:p w:rsidR="00862251" w:rsidRPr="006D3DF5"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t>z</w:t>
            </w:r>
            <w:r w:rsidRPr="006D3DF5">
              <w:rPr>
                <w:rFonts w:cs="Calibri"/>
                <w:sz w:val="18"/>
                <w:szCs w:val="18"/>
              </w:rPr>
              <w:t>estawy ćwiczeń, instrukcje do ćwiczeń, p</w:t>
            </w:r>
            <w:r>
              <w:rPr>
                <w:rFonts w:cs="Calibri"/>
                <w:sz w:val="18"/>
                <w:szCs w:val="18"/>
              </w:rPr>
              <w:t>akiety edukacyjne dla uczniów;</w:t>
            </w:r>
          </w:p>
          <w:p w:rsidR="00862251" w:rsidRPr="006D3DF5"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t>z</w:t>
            </w:r>
            <w:r w:rsidRPr="006D3DF5">
              <w:rPr>
                <w:rFonts w:cs="Calibri"/>
                <w:sz w:val="18"/>
                <w:szCs w:val="18"/>
              </w:rPr>
              <w:t>estaw przepisów prawa dotyczących bezpieczeństwa i higieny prac</w:t>
            </w:r>
            <w:r>
              <w:rPr>
                <w:rFonts w:cs="Calibri"/>
                <w:sz w:val="18"/>
                <w:szCs w:val="18"/>
              </w:rPr>
              <w:t>y oraz ochrony przeciwpożarowej;</w:t>
            </w:r>
          </w:p>
          <w:p w:rsidR="00862251" w:rsidRPr="006D3DF5"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t>s</w:t>
            </w:r>
            <w:r w:rsidRPr="006D3DF5">
              <w:rPr>
                <w:rFonts w:cs="Calibri"/>
                <w:sz w:val="18"/>
                <w:szCs w:val="18"/>
              </w:rPr>
              <w:t>urowce, pół</w:t>
            </w:r>
            <w:r>
              <w:rPr>
                <w:rFonts w:cs="Calibri"/>
                <w:sz w:val="18"/>
                <w:szCs w:val="18"/>
              </w:rPr>
              <w:t>produkty i materiały pomocnicze;</w:t>
            </w:r>
          </w:p>
          <w:p w:rsidR="00862251" w:rsidRPr="006D3DF5"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t>c</w:t>
            </w:r>
            <w:r w:rsidRPr="006D3DF5">
              <w:rPr>
                <w:rFonts w:cs="Calibri"/>
                <w:sz w:val="18"/>
                <w:szCs w:val="18"/>
              </w:rPr>
              <w:t>zasopisma branżowe, receptury piekarskie, schematy technologiczne produkcji wyrobó</w:t>
            </w:r>
            <w:r>
              <w:rPr>
                <w:rFonts w:cs="Calibri"/>
                <w:sz w:val="18"/>
                <w:szCs w:val="18"/>
              </w:rPr>
              <w:t>w piekarskich;</w:t>
            </w:r>
          </w:p>
          <w:p w:rsidR="00862251" w:rsidRPr="006D3DF5"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t>katalogi wyrobów piekarskich;</w:t>
            </w:r>
          </w:p>
          <w:p w:rsidR="00862251" w:rsidRPr="006D3DF5" w:rsidRDefault="00862251" w:rsidP="00492D1A">
            <w:pPr>
              <w:numPr>
                <w:ilvl w:val="0"/>
                <w:numId w:val="13"/>
              </w:numPr>
              <w:tabs>
                <w:tab w:val="clear" w:pos="720"/>
              </w:tabs>
              <w:spacing w:after="0" w:line="240" w:lineRule="auto"/>
              <w:ind w:left="425" w:hanging="357"/>
              <w:rPr>
                <w:rFonts w:cs="Calibri"/>
                <w:sz w:val="18"/>
                <w:szCs w:val="18"/>
              </w:rPr>
            </w:pPr>
            <w:r>
              <w:rPr>
                <w:rFonts w:cs="Calibri"/>
                <w:sz w:val="18"/>
                <w:szCs w:val="18"/>
              </w:rPr>
              <w:t>p</w:t>
            </w:r>
            <w:r w:rsidRPr="006D3DF5">
              <w:rPr>
                <w:rFonts w:cs="Calibri"/>
                <w:sz w:val="18"/>
                <w:szCs w:val="18"/>
              </w:rPr>
              <w:t>lansze z etapami produkcji wyrobów piekarskich.</w:t>
            </w:r>
          </w:p>
          <w:p w:rsidR="00862251" w:rsidRPr="00643C84" w:rsidRDefault="00862251" w:rsidP="00572784">
            <w:pPr>
              <w:spacing w:before="60" w:after="0" w:line="240" w:lineRule="auto"/>
              <w:rPr>
                <w:rFonts w:cs="Calibri"/>
                <w:b/>
                <w:sz w:val="18"/>
                <w:szCs w:val="18"/>
              </w:rPr>
            </w:pPr>
            <w:r w:rsidRPr="00643C84">
              <w:rPr>
                <w:rFonts w:cs="Calibri"/>
                <w:b/>
                <w:sz w:val="18"/>
                <w:szCs w:val="18"/>
              </w:rPr>
              <w:t>Zalecane metody dydaktyczne</w:t>
            </w:r>
          </w:p>
          <w:p w:rsidR="00862251" w:rsidRPr="006D3DF5" w:rsidRDefault="00862251" w:rsidP="00572784">
            <w:pPr>
              <w:spacing w:after="0" w:line="240" w:lineRule="auto"/>
              <w:rPr>
                <w:rFonts w:cs="Calibri"/>
                <w:sz w:val="18"/>
                <w:szCs w:val="18"/>
              </w:rPr>
            </w:pPr>
            <w:r w:rsidRPr="006D3DF5">
              <w:rPr>
                <w:rFonts w:cs="Calibri"/>
                <w:sz w:val="18"/>
                <w:szCs w:val="18"/>
              </w:rPr>
              <w:t>Dział programowy „Rozrostownia i piecownia” wymaga stosowania aktywizujących metod kształcenia, które pozwolą na osiągnięcie efektów kształcenia przygotowujących ucznia do wykonywania zadań zawodowych na stanowisku piecowego. W pracowni powinny być stosowane metody ćwiczeń praktycznych.</w:t>
            </w:r>
          </w:p>
          <w:p w:rsidR="00862251" w:rsidRPr="00835800" w:rsidRDefault="00862251" w:rsidP="00572784">
            <w:pPr>
              <w:spacing w:before="60" w:after="0" w:line="240" w:lineRule="auto"/>
              <w:rPr>
                <w:rFonts w:cs="Calibri"/>
                <w:b/>
                <w:sz w:val="18"/>
                <w:szCs w:val="18"/>
              </w:rPr>
            </w:pPr>
            <w:r w:rsidRPr="00835800">
              <w:rPr>
                <w:rFonts w:cs="Calibri"/>
                <w:b/>
                <w:sz w:val="18"/>
                <w:szCs w:val="18"/>
              </w:rPr>
              <w:t>Formy organizacyjne</w:t>
            </w:r>
          </w:p>
          <w:p w:rsidR="00862251" w:rsidRPr="00835800" w:rsidRDefault="00862251" w:rsidP="00572784">
            <w:pPr>
              <w:spacing w:after="0" w:line="240" w:lineRule="auto"/>
              <w:rPr>
                <w:rFonts w:cs="Calibri"/>
                <w:sz w:val="18"/>
                <w:szCs w:val="18"/>
              </w:rPr>
            </w:pPr>
            <w:r w:rsidRPr="00835800">
              <w:rPr>
                <w:rFonts w:cs="Calibri"/>
                <w:sz w:val="18"/>
                <w:szCs w:val="18"/>
              </w:rPr>
              <w:t>Zajęcia powin</w:t>
            </w:r>
            <w:r>
              <w:rPr>
                <w:rFonts w:cs="Calibri"/>
                <w:sz w:val="18"/>
                <w:szCs w:val="18"/>
              </w:rPr>
              <w:t>ny być prowadzone w grupach 6-9-</w:t>
            </w:r>
            <w:r w:rsidRPr="00835800">
              <w:rPr>
                <w:rFonts w:cs="Calibri"/>
                <w:sz w:val="18"/>
                <w:szCs w:val="18"/>
              </w:rPr>
              <w:t>osobowych w warsztatach szkolnych, u pracodawców lub Centrach Kształcenia Praktycznego.</w:t>
            </w:r>
          </w:p>
          <w:p w:rsidR="00862251" w:rsidRPr="00835800" w:rsidRDefault="00862251" w:rsidP="00572784">
            <w:pPr>
              <w:spacing w:after="0" w:line="240" w:lineRule="auto"/>
              <w:rPr>
                <w:rFonts w:cs="Calibri"/>
                <w:sz w:val="18"/>
                <w:szCs w:val="18"/>
              </w:rPr>
            </w:pPr>
            <w:r w:rsidRPr="00835800">
              <w:rPr>
                <w:rFonts w:cs="Calibri"/>
                <w:sz w:val="18"/>
                <w:szCs w:val="18"/>
              </w:rPr>
              <w:t xml:space="preserve">Dominująca forma organizacyjna pracy uczniów: grupowa jednolita. </w:t>
            </w:r>
          </w:p>
        </w:tc>
      </w:tr>
      <w:tr w:rsidR="00862251" w:rsidRPr="00835800" w:rsidTr="00572784">
        <w:trPr>
          <w:trHeight w:val="414"/>
          <w:jc w:val="center"/>
        </w:trPr>
        <w:tc>
          <w:tcPr>
            <w:tcW w:w="1660" w:type="pct"/>
            <w:gridSpan w:val="4"/>
            <w:vAlign w:val="center"/>
          </w:tcPr>
          <w:p w:rsidR="00862251" w:rsidRPr="00643C84" w:rsidRDefault="00862251" w:rsidP="00572784">
            <w:pPr>
              <w:spacing w:before="60" w:after="0" w:line="240" w:lineRule="auto"/>
              <w:rPr>
                <w:rFonts w:cs="Calibri"/>
                <w:b/>
                <w:sz w:val="18"/>
                <w:szCs w:val="18"/>
              </w:rPr>
            </w:pPr>
            <w:r w:rsidRPr="00643C84">
              <w:rPr>
                <w:rFonts w:cs="Calibri"/>
                <w:b/>
                <w:sz w:val="18"/>
                <w:szCs w:val="18"/>
              </w:rPr>
              <w:lastRenderedPageBreak/>
              <w:t xml:space="preserve">Propozycje kryteriów oceny i metod sprawdzania efektów kształcenia </w:t>
            </w:r>
          </w:p>
          <w:p w:rsidR="00862251" w:rsidRPr="006D3DF5" w:rsidRDefault="00862251" w:rsidP="00572784">
            <w:pPr>
              <w:spacing w:after="0" w:line="240" w:lineRule="auto"/>
              <w:rPr>
                <w:rFonts w:cs="Calibri"/>
                <w:sz w:val="18"/>
                <w:szCs w:val="18"/>
              </w:rPr>
            </w:pPr>
            <w:r w:rsidRPr="006D3DF5">
              <w:rPr>
                <w:rFonts w:cs="Calibri"/>
                <w:sz w:val="18"/>
                <w:szCs w:val="18"/>
              </w:rPr>
              <w:t>Sprawdzanie efektów kształcenia będzie przeprowadzone na podstawie obserwacji wykonywanego zadania. W ocenie należy uwzględnić następujące kryteria ogólne: prawidłowa ocena rozrostu kęsów ciasta, dokładnie ustalona temperatura i czas wypieku, nadzorowanie procesu wypieku, ustalenie zakończenia wypieku i ocena jakości wypieczonego wyrobu.</w:t>
            </w:r>
          </w:p>
          <w:p w:rsidR="00862251" w:rsidRPr="006D3DF5" w:rsidRDefault="00862251" w:rsidP="00572784">
            <w:pPr>
              <w:spacing w:after="0" w:line="240" w:lineRule="auto"/>
              <w:rPr>
                <w:rFonts w:cs="Calibri"/>
                <w:sz w:val="18"/>
                <w:szCs w:val="18"/>
              </w:rPr>
            </w:pPr>
            <w:r w:rsidRPr="006D3DF5">
              <w:rPr>
                <w:rFonts w:cs="Calibri"/>
                <w:sz w:val="18"/>
                <w:szCs w:val="18"/>
              </w:rPr>
              <w:t>Do oceny osiągnięć edukacyjnych uczących się proponuje się również przeprowadzenie testu typu próba pracy.</w:t>
            </w:r>
          </w:p>
        </w:tc>
      </w:tr>
      <w:tr w:rsidR="00862251" w:rsidRPr="00835800" w:rsidTr="00572784">
        <w:trPr>
          <w:trHeight w:val="414"/>
          <w:jc w:val="center"/>
        </w:trPr>
        <w:tc>
          <w:tcPr>
            <w:tcW w:w="1660" w:type="pct"/>
            <w:gridSpan w:val="4"/>
            <w:vAlign w:val="center"/>
          </w:tcPr>
          <w:p w:rsidR="00862251" w:rsidRPr="00643C84" w:rsidRDefault="00862251" w:rsidP="00572784">
            <w:pPr>
              <w:spacing w:before="60" w:after="0" w:line="240" w:lineRule="auto"/>
              <w:rPr>
                <w:rFonts w:cs="Calibri"/>
                <w:b/>
                <w:sz w:val="18"/>
                <w:szCs w:val="18"/>
              </w:rPr>
            </w:pPr>
            <w:r w:rsidRPr="00643C84">
              <w:rPr>
                <w:rFonts w:cs="Calibri"/>
                <w:b/>
                <w:sz w:val="18"/>
                <w:szCs w:val="18"/>
              </w:rPr>
              <w:t xml:space="preserve">Formy indywidualizacji pracy uczniów uwzględniające: </w:t>
            </w:r>
          </w:p>
          <w:p w:rsidR="00862251" w:rsidRPr="00835800" w:rsidRDefault="00862251" w:rsidP="00492D1A">
            <w:pPr>
              <w:pStyle w:val="ListParagraph"/>
              <w:numPr>
                <w:ilvl w:val="0"/>
                <w:numId w:val="14"/>
              </w:numPr>
              <w:tabs>
                <w:tab w:val="clear" w:pos="1440"/>
              </w:tabs>
              <w:spacing w:after="0" w:line="240" w:lineRule="auto"/>
              <w:ind w:left="425" w:hanging="357"/>
              <w:rPr>
                <w:rFonts w:cs="Calibri"/>
                <w:sz w:val="18"/>
                <w:szCs w:val="18"/>
                <w:lang w:val="pl-PL"/>
              </w:rPr>
            </w:pPr>
            <w:r w:rsidRPr="00835800">
              <w:rPr>
                <w:rFonts w:cs="Calibri"/>
                <w:sz w:val="18"/>
                <w:szCs w:val="18"/>
                <w:lang w:val="pl-PL"/>
              </w:rPr>
              <w:t>dostosowanie warunków, środków, metod i for</w:t>
            </w:r>
            <w:r>
              <w:rPr>
                <w:rFonts w:cs="Calibri"/>
                <w:sz w:val="18"/>
                <w:szCs w:val="18"/>
                <w:lang w:val="pl-PL"/>
              </w:rPr>
              <w:t>m kształcenia do potrzeb ucznia;</w:t>
            </w:r>
          </w:p>
          <w:p w:rsidR="00862251" w:rsidRPr="00835800" w:rsidRDefault="00862251" w:rsidP="00492D1A">
            <w:pPr>
              <w:pStyle w:val="ListParagraph"/>
              <w:numPr>
                <w:ilvl w:val="0"/>
                <w:numId w:val="14"/>
              </w:numPr>
              <w:tabs>
                <w:tab w:val="clear" w:pos="1440"/>
              </w:tabs>
              <w:spacing w:after="0" w:line="240" w:lineRule="auto"/>
              <w:ind w:left="425" w:hanging="357"/>
              <w:rPr>
                <w:rFonts w:cs="Calibri"/>
                <w:sz w:val="18"/>
                <w:szCs w:val="18"/>
                <w:lang w:val="pl-PL"/>
              </w:rPr>
            </w:pPr>
            <w:r w:rsidRPr="00835800">
              <w:rPr>
                <w:rFonts w:cs="Calibri"/>
                <w:sz w:val="18"/>
                <w:szCs w:val="18"/>
                <w:lang w:val="pl-PL"/>
              </w:rPr>
              <w:t>dostosowanie warunków, środków, metod i form kształcenia do możliwości ucznia.</w:t>
            </w:r>
          </w:p>
        </w:tc>
      </w:tr>
    </w:tbl>
    <w:p w:rsidR="00862251" w:rsidRDefault="00862251" w:rsidP="00862251"/>
    <w:p w:rsidR="00944A79" w:rsidRDefault="00944A79" w:rsidP="00862251"/>
    <w:sectPr w:rsidR="00944A79" w:rsidSect="00862251">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2D1A" w:rsidRDefault="00492D1A" w:rsidP="00862251">
      <w:pPr>
        <w:spacing w:after="0" w:line="240" w:lineRule="auto"/>
      </w:pPr>
      <w:r>
        <w:separator/>
      </w:r>
    </w:p>
  </w:endnote>
  <w:endnote w:type="continuationSeparator" w:id="1">
    <w:p w:rsidR="00492D1A" w:rsidRDefault="00492D1A" w:rsidP="008622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DejaVu Sans">
    <w:charset w:val="EE"/>
    <w:family w:val="swiss"/>
    <w:pitch w:val="variable"/>
    <w:sig w:usb0="E7000EFF" w:usb1="5200F5FF" w:usb2="0A042021" w:usb3="00000000" w:csb0="000001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71328"/>
      <w:docPartObj>
        <w:docPartGallery w:val="Page Numbers (Bottom of Page)"/>
        <w:docPartUnique/>
      </w:docPartObj>
    </w:sdtPr>
    <w:sdtContent>
      <w:p w:rsidR="00862251" w:rsidRDefault="00862251">
        <w:pPr>
          <w:pStyle w:val="Stopka"/>
          <w:jc w:val="right"/>
        </w:pPr>
        <w:fldSimple w:instr=" PAGE   \* MERGEFORMAT ">
          <w:r>
            <w:rPr>
              <w:noProof/>
            </w:rPr>
            <w:t>1</w:t>
          </w:r>
        </w:fldSimple>
      </w:p>
    </w:sdtContent>
  </w:sdt>
  <w:p w:rsidR="00862251" w:rsidRDefault="00862251">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2D1A" w:rsidRDefault="00492D1A" w:rsidP="00862251">
      <w:pPr>
        <w:spacing w:after="0" w:line="240" w:lineRule="auto"/>
      </w:pPr>
      <w:r>
        <w:separator/>
      </w:r>
    </w:p>
  </w:footnote>
  <w:footnote w:type="continuationSeparator" w:id="1">
    <w:p w:rsidR="00492D1A" w:rsidRDefault="00492D1A" w:rsidP="008622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304" w:rsidRPr="00B904F9" w:rsidRDefault="00492D1A" w:rsidP="00E35DA1">
    <w:pPr>
      <w:rPr>
        <w:sz w:val="20"/>
        <w:szCs w:val="20"/>
      </w:rPr>
    </w:pPr>
    <w:r>
      <w:rPr>
        <w:noProof/>
        <w:lang w:val="en-US"/>
      </w:rPr>
      <w:pict>
        <v:shapetype id="_x0000_t202" coordsize="21600,21600" o:spt="202" path="m,l,21600r21600,l21600,xe">
          <v:stroke joinstyle="miter"/>
          <v:path gradientshapeok="t" o:connecttype="rect"/>
        </v:shapetype>
        <v:shape id="Text Box 23" o:spid="_x0000_s1027" type="#_x0000_t202" style="position:absolute;margin-left:181.7pt;margin-top:5.3pt;width:300.1pt;height:50pt;z-index:2516623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" filled="f" stroked="f">
          <v:textbox style="mso-next-textbox:#Text Box 23">
            <w:txbxContent>
              <w:p w:rsidR="00F45304" w:rsidRDefault="00492D1A" w:rsidP="00E35DA1">
                <w:pPr>
                  <w:ind w:left="3402" w:right="-2269"/>
                </w:pPr>
                <w:r w:rsidRPr="00453BA8">
                  <w:rPr>
                    <w:noProof/>
                    <w:sz w:val="2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1.5pt;height:41.25pt;visibility:visible">
                      <v:imagedata r:id="rId1" r:href="rId2"/>
                    </v:shape>
                  </w:pict>
                </w:r>
              </w:p>
            </w:txbxContent>
          </v:textbox>
        </v:shape>
      </w:pict>
    </w:r>
    <w:r>
      <w:rPr>
        <w:rFonts w:cs="Arial"/>
        <w:b/>
        <w:i/>
        <w:noProof/>
        <w:sz w:val="20"/>
        <w:szCs w:val="20"/>
      </w:rPr>
      <w:pict>
        <v:shape id="_x0000_s1028" type="#_x0000_t75" style="position:absolute;margin-left:201.05pt;margin-top:13.8pt;width:83.9pt;height:34.3pt;z-index:251663360">
          <v:imagedata r:id="rId3" o:title="logo MEN"/>
          <w10:wrap type="square"/>
        </v:shape>
      </w:pict>
    </w:r>
    <w:r>
      <w:rPr>
        <w:noProof/>
        <w:lang w:val="en-US"/>
      </w:rPr>
      <w:pict>
        <v:shape id="Text Box 22" o:spid="_x0000_s1026" type="#_x0000_t202" style="position:absolute;margin-left:309.9pt;margin-top:9.2pt;width:364pt;height:45.2pt;z-index:251661312;visibility:visible;mso-wrap-style:no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" stroked="f">
          <v:textbox style="mso-next-textbox:#Text Box 22;mso-fit-shape-to-text:t">
            <w:txbxContent>
              <w:p w:rsidR="00F45304" w:rsidRDefault="00492D1A" w:rsidP="00E35DA1">
                <w:pPr>
                  <w:ind w:left="4111"/>
                </w:pPr>
                <w:r w:rsidRPr="00453BA8">
                  <w:rPr>
                    <w:noProof/>
                    <w:lang w:val="en-US"/>
                  </w:rPr>
                  <w:pict>
                    <v:shape id="Picture 2" o:spid="_x0000_i1025" type="#_x0000_t75" style="width:143.25pt;height:37.5pt;visibility:visible">
                      <v:imagedata r:id="rId4" o:title=""/>
                    </v:shape>
                  </w:pict>
                </w:r>
              </w:p>
            </w:txbxContent>
          </v:textbox>
        </v:shape>
      </w:pict>
    </w:r>
    <w:r>
      <w:rPr>
        <w:noProof/>
        <w:lang w:val="en-US"/>
      </w:rPr>
      <w:pict>
        <v:shape id="Text Box 21" o:spid="_x0000_s1025" type="#_x0000_t202" style="position:absolute;margin-left:-17.95pt;margin-top:-.5pt;width:188.45pt;height:65.5pt;z-index:251660288;visibility:visible;mso-wrap-style:no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" filled="f" stroked="f">
          <v:textbox style="mso-next-textbox:#Text Box 21;mso-fit-shape-to-text:t">
            <w:txbxContent>
              <w:p w:rsidR="00F45304" w:rsidRDefault="00492D1A" w:rsidP="00E35DA1">
                <w:r w:rsidRPr="00453BA8">
                  <w:rPr>
                    <w:noProof/>
                    <w:lang w:val="en-US"/>
                  </w:rPr>
                  <w:pict>
                    <v:shape id="Picture 1" o:spid="_x0000_i1026" type="#_x0000_t75" style="width:173.25pt;height:58.5pt;visibility:visible">
                      <v:imagedata r:id="rId5" o:title=""/>
                    </v:shape>
                  </w:pict>
                </w:r>
              </w:p>
            </w:txbxContent>
          </v:textbox>
        </v:shape>
      </w:pict>
    </w:r>
  </w:p>
  <w:p w:rsidR="00F45304" w:rsidRPr="00B904F9" w:rsidRDefault="00492D1A" w:rsidP="00E35DA1">
    <w:pPr>
      <w:rPr>
        <w:sz w:val="20"/>
        <w:szCs w:val="20"/>
      </w:rPr>
    </w:pPr>
  </w:p>
  <w:p w:rsidR="00F45304" w:rsidRPr="00E35DA1" w:rsidRDefault="00492D1A" w:rsidP="00E35DA1">
    <w:pPr>
      <w:rPr>
        <w:sz w:val="8"/>
        <w:szCs w:val="8"/>
      </w:rPr>
    </w:pPr>
  </w:p>
  <w:p w:rsidR="00F45304" w:rsidRDefault="00492D1A" w:rsidP="00835800">
    <w:pPr>
      <w:pBdr>
        <w:bottom w:val="single" w:sz="6" w:space="1" w:color="auto"/>
      </w:pBdr>
      <w:spacing w:after="60"/>
      <w:jc w:val="center"/>
      <w:rPr>
        <w:rFonts w:cs="Arial"/>
        <w:b/>
        <w:i/>
        <w:sz w:val="20"/>
        <w:szCs w:val="20"/>
      </w:rPr>
    </w:pPr>
    <w:r w:rsidRPr="00B904F9">
      <w:rPr>
        <w:rFonts w:cs="Arial"/>
        <w:b/>
        <w:i/>
        <w:sz w:val="20"/>
        <w:szCs w:val="20"/>
      </w:rPr>
      <w:t>Doskonalenie podstaw programowych kluczem do modernizacji kształcenia zawodowego</w:t>
    </w:r>
  </w:p>
  <w:p w:rsidR="00F45304" w:rsidRPr="00077105" w:rsidRDefault="00492D1A" w:rsidP="00835800">
    <w:pPr>
      <w:pBdr>
        <w:bottom w:val="single" w:sz="6" w:space="1" w:color="auto"/>
      </w:pBdr>
      <w:spacing w:before="120" w:after="360"/>
      <w:jc w:val="center"/>
      <w:rPr>
        <w:sz w:val="8"/>
        <w:szCs w:val="8"/>
      </w:rPr>
    </w:pPr>
    <w:r w:rsidRPr="004264D4">
      <w:rPr>
        <w:rFonts w:cs="Arial"/>
        <w:sz w:val="20"/>
        <w:szCs w:val="20"/>
      </w:rPr>
      <w:t>Projekt współfinansowany</w:t>
    </w:r>
    <w:r w:rsidRPr="004264D4">
      <w:rPr>
        <w:rFonts w:cs="Arial"/>
        <w:sz w:val="20"/>
        <w:szCs w:val="20"/>
      </w:rPr>
      <w:t xml:space="preserve"> przez Unię Europejską w ramach Europejskiego F</w:t>
    </w:r>
    <w:r>
      <w:rPr>
        <w:rFonts w:cs="Arial"/>
        <w:sz w:val="20"/>
        <w:szCs w:val="20"/>
      </w:rPr>
      <w:t>unduszu Społe</w:t>
    </w:r>
    <w:r w:rsidRPr="004264D4">
      <w:rPr>
        <w:rFonts w:cs="Arial"/>
        <w:sz w:val="20"/>
        <w:szCs w:val="20"/>
      </w:rPr>
      <w:t>cznego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83F36"/>
    <w:multiLevelType w:val="hybridMultilevel"/>
    <w:tmpl w:val="604E06DE"/>
    <w:lvl w:ilvl="0" w:tplc="9332482C">
      <w:start w:val="1"/>
      <w:numFmt w:val="bullet"/>
      <w:lvlText w:val=""/>
      <w:lvlJc w:val="left"/>
      <w:pPr>
        <w:tabs>
          <w:tab w:val="num" w:pos="720"/>
        </w:tabs>
        <w:ind w:left="720" w:hanging="360"/>
      </w:pPr>
      <w:rPr>
        <w:rFonts w:ascii="Symbol" w:hAnsi="Symbol"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nsid w:val="0E1A3A2F"/>
    <w:multiLevelType w:val="hybridMultilevel"/>
    <w:tmpl w:val="D438E514"/>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0F22331F"/>
    <w:multiLevelType w:val="hybridMultilevel"/>
    <w:tmpl w:val="D76AB888"/>
    <w:lvl w:ilvl="0" w:tplc="F0E29064">
      <w:start w:val="1"/>
      <w:numFmt w:val="decimal"/>
      <w:pStyle w:val="Nagwek1"/>
      <w:lvlText w:val="%1."/>
      <w:lvlJc w:val="left"/>
      <w:pPr>
        <w:ind w:left="720" w:hanging="360"/>
      </w:pPr>
      <w:rPr>
        <w:rFonts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1105669"/>
    <w:multiLevelType w:val="hybridMultilevel"/>
    <w:tmpl w:val="9AC86DB6"/>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1B2C2CD3"/>
    <w:multiLevelType w:val="hybridMultilevel"/>
    <w:tmpl w:val="B76674F2"/>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nsid w:val="20046DE6"/>
    <w:multiLevelType w:val="hybridMultilevel"/>
    <w:tmpl w:val="04C8D71E"/>
    <w:lvl w:ilvl="0" w:tplc="051A0AAA">
      <w:start w:val="1"/>
      <w:numFmt w:val="lowerLetter"/>
      <w:lvlText w:val="%1)"/>
      <w:lvlJc w:val="left"/>
      <w:pPr>
        <w:ind w:left="405" w:hanging="360"/>
      </w:pPr>
      <w:rPr>
        <w:rFonts w:ascii="Tahoma" w:hAnsi="Tahoma" w:cs="Tahoma" w:hint="default"/>
        <w:b w:val="0"/>
        <w:color w:val="000000"/>
        <w:sz w:val="18"/>
      </w:rPr>
    </w:lvl>
    <w:lvl w:ilvl="1" w:tplc="2520A150">
      <w:start w:val="1"/>
      <w:numFmt w:val="bullet"/>
      <w:lvlText w:val=""/>
      <w:lvlJc w:val="left"/>
      <w:pPr>
        <w:tabs>
          <w:tab w:val="num" w:pos="1125"/>
        </w:tabs>
        <w:ind w:left="1125" w:hanging="360"/>
      </w:pPr>
      <w:rPr>
        <w:rFonts w:ascii="Symbol" w:hAnsi="Symbol" w:hint="default"/>
        <w:b w:val="0"/>
        <w:color w:val="000000"/>
        <w:sz w:val="18"/>
      </w:r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nsid w:val="243D756C"/>
    <w:multiLevelType w:val="hybridMultilevel"/>
    <w:tmpl w:val="F25C5562"/>
    <w:lvl w:ilvl="0" w:tplc="9332482C">
      <w:start w:val="1"/>
      <w:numFmt w:val="bullet"/>
      <w:lvlText w:val=""/>
      <w:lvlJc w:val="left"/>
      <w:pPr>
        <w:ind w:left="720" w:hanging="360"/>
      </w:pPr>
      <w:rPr>
        <w:rFonts w:ascii="Symbol" w:hAnsi="Symbol" w:hint="default"/>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3262187A"/>
    <w:multiLevelType w:val="hybridMultilevel"/>
    <w:tmpl w:val="4D9E15AA"/>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8">
    <w:nsid w:val="34084C95"/>
    <w:multiLevelType w:val="hybridMultilevel"/>
    <w:tmpl w:val="6F0CBDB0"/>
    <w:lvl w:ilvl="0" w:tplc="9332482C">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9">
    <w:nsid w:val="3F816928"/>
    <w:multiLevelType w:val="hybridMultilevel"/>
    <w:tmpl w:val="05B43808"/>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
    <w:nsid w:val="41DD08A1"/>
    <w:multiLevelType w:val="hybridMultilevel"/>
    <w:tmpl w:val="63D8C71A"/>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
    <w:nsid w:val="45A92859"/>
    <w:multiLevelType w:val="hybridMultilevel"/>
    <w:tmpl w:val="D1567402"/>
    <w:lvl w:ilvl="0" w:tplc="9332482C">
      <w:start w:val="1"/>
      <w:numFmt w:val="bullet"/>
      <w:lvlText w:val=""/>
      <w:lvlJc w:val="left"/>
      <w:pPr>
        <w:ind w:left="405" w:hanging="360"/>
      </w:pPr>
      <w:rPr>
        <w:rFonts w:ascii="Symbol" w:hAnsi="Symbol" w:hint="default"/>
        <w:b w:val="0"/>
        <w:color w:val="000000"/>
        <w:sz w:val="18"/>
      </w:rPr>
    </w:lvl>
    <w:lvl w:ilvl="1" w:tplc="2520A150">
      <w:start w:val="1"/>
      <w:numFmt w:val="bullet"/>
      <w:lvlText w:val=""/>
      <w:lvlJc w:val="left"/>
      <w:pPr>
        <w:tabs>
          <w:tab w:val="num" w:pos="1125"/>
        </w:tabs>
        <w:ind w:left="1125" w:hanging="360"/>
      </w:pPr>
      <w:rPr>
        <w:rFonts w:ascii="Symbol" w:hAnsi="Symbol" w:hint="default"/>
        <w:b w:val="0"/>
        <w:color w:val="000000"/>
        <w:sz w:val="18"/>
      </w:rPr>
    </w:lvl>
    <w:lvl w:ilvl="2" w:tplc="D512AB8C">
      <w:start w:val="1"/>
      <w:numFmt w:val="lowerLetter"/>
      <w:lvlText w:val="%3)"/>
      <w:lvlJc w:val="left"/>
      <w:pPr>
        <w:ind w:left="2025" w:hanging="360"/>
      </w:pPr>
      <w:rPr>
        <w:rFonts w:hint="default"/>
      </w:r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12">
    <w:nsid w:val="461C6786"/>
    <w:multiLevelType w:val="hybridMultilevel"/>
    <w:tmpl w:val="8E003DE2"/>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3">
    <w:nsid w:val="4D0466E5"/>
    <w:multiLevelType w:val="hybridMultilevel"/>
    <w:tmpl w:val="4A6ECC28"/>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4">
    <w:nsid w:val="4E89119C"/>
    <w:multiLevelType w:val="hybridMultilevel"/>
    <w:tmpl w:val="6A800D92"/>
    <w:lvl w:ilvl="0" w:tplc="9332482C">
      <w:start w:val="1"/>
      <w:numFmt w:val="bullet"/>
      <w:lvlText w:val=""/>
      <w:lvlJc w:val="left"/>
      <w:pPr>
        <w:ind w:left="2925" w:hanging="360"/>
      </w:pPr>
      <w:rPr>
        <w:rFonts w:ascii="Symbol" w:hAnsi="Symbol" w:hint="default"/>
      </w:rPr>
    </w:lvl>
    <w:lvl w:ilvl="1" w:tplc="04150003" w:tentative="1">
      <w:start w:val="1"/>
      <w:numFmt w:val="bullet"/>
      <w:lvlText w:val="o"/>
      <w:lvlJc w:val="left"/>
      <w:pPr>
        <w:ind w:left="3645" w:hanging="360"/>
      </w:pPr>
      <w:rPr>
        <w:rFonts w:ascii="Courier New" w:hAnsi="Courier New" w:cs="Courier New" w:hint="default"/>
      </w:rPr>
    </w:lvl>
    <w:lvl w:ilvl="2" w:tplc="04150005" w:tentative="1">
      <w:start w:val="1"/>
      <w:numFmt w:val="bullet"/>
      <w:lvlText w:val=""/>
      <w:lvlJc w:val="left"/>
      <w:pPr>
        <w:ind w:left="4365" w:hanging="360"/>
      </w:pPr>
      <w:rPr>
        <w:rFonts w:ascii="Wingdings" w:hAnsi="Wingdings" w:hint="default"/>
      </w:rPr>
    </w:lvl>
    <w:lvl w:ilvl="3" w:tplc="04150001" w:tentative="1">
      <w:start w:val="1"/>
      <w:numFmt w:val="bullet"/>
      <w:lvlText w:val=""/>
      <w:lvlJc w:val="left"/>
      <w:pPr>
        <w:ind w:left="5085" w:hanging="360"/>
      </w:pPr>
      <w:rPr>
        <w:rFonts w:ascii="Symbol" w:hAnsi="Symbol" w:hint="default"/>
      </w:rPr>
    </w:lvl>
    <w:lvl w:ilvl="4" w:tplc="04150003" w:tentative="1">
      <w:start w:val="1"/>
      <w:numFmt w:val="bullet"/>
      <w:lvlText w:val="o"/>
      <w:lvlJc w:val="left"/>
      <w:pPr>
        <w:ind w:left="5805" w:hanging="360"/>
      </w:pPr>
      <w:rPr>
        <w:rFonts w:ascii="Courier New" w:hAnsi="Courier New" w:cs="Courier New" w:hint="default"/>
      </w:rPr>
    </w:lvl>
    <w:lvl w:ilvl="5" w:tplc="04150005" w:tentative="1">
      <w:start w:val="1"/>
      <w:numFmt w:val="bullet"/>
      <w:lvlText w:val=""/>
      <w:lvlJc w:val="left"/>
      <w:pPr>
        <w:ind w:left="6525" w:hanging="360"/>
      </w:pPr>
      <w:rPr>
        <w:rFonts w:ascii="Wingdings" w:hAnsi="Wingdings" w:hint="default"/>
      </w:rPr>
    </w:lvl>
    <w:lvl w:ilvl="6" w:tplc="04150001" w:tentative="1">
      <w:start w:val="1"/>
      <w:numFmt w:val="bullet"/>
      <w:lvlText w:val=""/>
      <w:lvlJc w:val="left"/>
      <w:pPr>
        <w:ind w:left="7245" w:hanging="360"/>
      </w:pPr>
      <w:rPr>
        <w:rFonts w:ascii="Symbol" w:hAnsi="Symbol" w:hint="default"/>
      </w:rPr>
    </w:lvl>
    <w:lvl w:ilvl="7" w:tplc="04150003" w:tentative="1">
      <w:start w:val="1"/>
      <w:numFmt w:val="bullet"/>
      <w:lvlText w:val="o"/>
      <w:lvlJc w:val="left"/>
      <w:pPr>
        <w:ind w:left="7965" w:hanging="360"/>
      </w:pPr>
      <w:rPr>
        <w:rFonts w:ascii="Courier New" w:hAnsi="Courier New" w:cs="Courier New" w:hint="default"/>
      </w:rPr>
    </w:lvl>
    <w:lvl w:ilvl="8" w:tplc="04150005" w:tentative="1">
      <w:start w:val="1"/>
      <w:numFmt w:val="bullet"/>
      <w:lvlText w:val=""/>
      <w:lvlJc w:val="left"/>
      <w:pPr>
        <w:ind w:left="8685" w:hanging="360"/>
      </w:pPr>
      <w:rPr>
        <w:rFonts w:ascii="Wingdings" w:hAnsi="Wingdings" w:hint="default"/>
      </w:rPr>
    </w:lvl>
  </w:abstractNum>
  <w:abstractNum w:abstractNumId="15">
    <w:nsid w:val="52567930"/>
    <w:multiLevelType w:val="hybridMultilevel"/>
    <w:tmpl w:val="E5BCFB8E"/>
    <w:lvl w:ilvl="0" w:tplc="FF02814C">
      <w:start w:val="3"/>
      <w:numFmt w:val="bullet"/>
      <w:lvlText w:val="–"/>
      <w:lvlJc w:val="left"/>
      <w:pPr>
        <w:ind w:left="360" w:hanging="360"/>
      </w:pPr>
      <w:rPr>
        <w:rFonts w:ascii="Arial" w:eastAsia="Times New Roman"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cs="Wingdings" w:hint="default"/>
      </w:rPr>
    </w:lvl>
    <w:lvl w:ilvl="3" w:tplc="04150001" w:tentative="1">
      <w:start w:val="1"/>
      <w:numFmt w:val="bullet"/>
      <w:lvlText w:val=""/>
      <w:lvlJc w:val="left"/>
      <w:pPr>
        <w:ind w:left="2520" w:hanging="360"/>
      </w:pPr>
      <w:rPr>
        <w:rFonts w:ascii="Symbol" w:hAnsi="Symbol" w:cs="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cs="Wingdings" w:hint="default"/>
      </w:rPr>
    </w:lvl>
    <w:lvl w:ilvl="6" w:tplc="04150001" w:tentative="1">
      <w:start w:val="1"/>
      <w:numFmt w:val="bullet"/>
      <w:lvlText w:val=""/>
      <w:lvlJc w:val="left"/>
      <w:pPr>
        <w:ind w:left="4680" w:hanging="360"/>
      </w:pPr>
      <w:rPr>
        <w:rFonts w:ascii="Symbol" w:hAnsi="Symbol" w:cs="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cs="Wingdings" w:hint="default"/>
      </w:rPr>
    </w:lvl>
  </w:abstractNum>
  <w:abstractNum w:abstractNumId="16">
    <w:nsid w:val="68A24FF1"/>
    <w:multiLevelType w:val="hybridMultilevel"/>
    <w:tmpl w:val="B27A77F2"/>
    <w:lvl w:ilvl="0" w:tplc="2520A150">
      <w:start w:val="1"/>
      <w:numFmt w:val="bullet"/>
      <w:lvlText w:val=""/>
      <w:lvlJc w:val="left"/>
      <w:pPr>
        <w:tabs>
          <w:tab w:val="num" w:pos="1440"/>
        </w:tabs>
        <w:ind w:left="1440" w:hanging="360"/>
      </w:pPr>
      <w:rPr>
        <w:rFonts w:ascii="Symbol" w:hAnsi="Symbol" w:hint="default"/>
      </w:rPr>
    </w:lvl>
    <w:lvl w:ilvl="1" w:tplc="04150003" w:tentative="1">
      <w:start w:val="1"/>
      <w:numFmt w:val="bullet"/>
      <w:lvlText w:val="o"/>
      <w:lvlJc w:val="left"/>
      <w:pPr>
        <w:tabs>
          <w:tab w:val="num" w:pos="2160"/>
        </w:tabs>
        <w:ind w:left="2160" w:hanging="360"/>
      </w:pPr>
      <w:rPr>
        <w:rFonts w:ascii="Courier New" w:hAnsi="Courier New" w:cs="Courier New" w:hint="default"/>
      </w:rPr>
    </w:lvl>
    <w:lvl w:ilvl="2" w:tplc="04150005" w:tentative="1">
      <w:start w:val="1"/>
      <w:numFmt w:val="bullet"/>
      <w:lvlText w:val=""/>
      <w:lvlJc w:val="left"/>
      <w:pPr>
        <w:tabs>
          <w:tab w:val="num" w:pos="2880"/>
        </w:tabs>
        <w:ind w:left="2880" w:hanging="360"/>
      </w:pPr>
      <w:rPr>
        <w:rFonts w:ascii="Wingdings" w:hAnsi="Wingdings" w:hint="default"/>
      </w:rPr>
    </w:lvl>
    <w:lvl w:ilvl="3" w:tplc="04150001" w:tentative="1">
      <w:start w:val="1"/>
      <w:numFmt w:val="bullet"/>
      <w:lvlText w:val=""/>
      <w:lvlJc w:val="left"/>
      <w:pPr>
        <w:tabs>
          <w:tab w:val="num" w:pos="3600"/>
        </w:tabs>
        <w:ind w:left="3600" w:hanging="360"/>
      </w:pPr>
      <w:rPr>
        <w:rFonts w:ascii="Symbol" w:hAnsi="Symbol" w:hint="default"/>
      </w:rPr>
    </w:lvl>
    <w:lvl w:ilvl="4" w:tplc="04150003" w:tentative="1">
      <w:start w:val="1"/>
      <w:numFmt w:val="bullet"/>
      <w:lvlText w:val="o"/>
      <w:lvlJc w:val="left"/>
      <w:pPr>
        <w:tabs>
          <w:tab w:val="num" w:pos="4320"/>
        </w:tabs>
        <w:ind w:left="4320" w:hanging="360"/>
      </w:pPr>
      <w:rPr>
        <w:rFonts w:ascii="Courier New" w:hAnsi="Courier New" w:cs="Courier New" w:hint="default"/>
      </w:rPr>
    </w:lvl>
    <w:lvl w:ilvl="5" w:tplc="04150005" w:tentative="1">
      <w:start w:val="1"/>
      <w:numFmt w:val="bullet"/>
      <w:lvlText w:val=""/>
      <w:lvlJc w:val="left"/>
      <w:pPr>
        <w:tabs>
          <w:tab w:val="num" w:pos="5040"/>
        </w:tabs>
        <w:ind w:left="5040" w:hanging="360"/>
      </w:pPr>
      <w:rPr>
        <w:rFonts w:ascii="Wingdings" w:hAnsi="Wingdings" w:hint="default"/>
      </w:rPr>
    </w:lvl>
    <w:lvl w:ilvl="6" w:tplc="04150001" w:tentative="1">
      <w:start w:val="1"/>
      <w:numFmt w:val="bullet"/>
      <w:lvlText w:val=""/>
      <w:lvlJc w:val="left"/>
      <w:pPr>
        <w:tabs>
          <w:tab w:val="num" w:pos="5760"/>
        </w:tabs>
        <w:ind w:left="5760" w:hanging="360"/>
      </w:pPr>
      <w:rPr>
        <w:rFonts w:ascii="Symbol" w:hAnsi="Symbol" w:hint="default"/>
      </w:rPr>
    </w:lvl>
    <w:lvl w:ilvl="7" w:tplc="04150003" w:tentative="1">
      <w:start w:val="1"/>
      <w:numFmt w:val="bullet"/>
      <w:lvlText w:val="o"/>
      <w:lvlJc w:val="left"/>
      <w:pPr>
        <w:tabs>
          <w:tab w:val="num" w:pos="6480"/>
        </w:tabs>
        <w:ind w:left="6480" w:hanging="360"/>
      </w:pPr>
      <w:rPr>
        <w:rFonts w:ascii="Courier New" w:hAnsi="Courier New" w:cs="Courier New" w:hint="default"/>
      </w:rPr>
    </w:lvl>
    <w:lvl w:ilvl="8" w:tplc="04150005" w:tentative="1">
      <w:start w:val="1"/>
      <w:numFmt w:val="bullet"/>
      <w:lvlText w:val=""/>
      <w:lvlJc w:val="left"/>
      <w:pPr>
        <w:tabs>
          <w:tab w:val="num" w:pos="7200"/>
        </w:tabs>
        <w:ind w:left="7200" w:hanging="360"/>
      </w:pPr>
      <w:rPr>
        <w:rFonts w:ascii="Wingdings" w:hAnsi="Wingdings" w:hint="default"/>
      </w:rPr>
    </w:lvl>
  </w:abstractNum>
  <w:abstractNum w:abstractNumId="17">
    <w:nsid w:val="6C46138D"/>
    <w:multiLevelType w:val="multilevel"/>
    <w:tmpl w:val="20F6EE32"/>
    <w:lvl w:ilvl="0">
      <w:start w:val="1"/>
      <w:numFmt w:val="decimal"/>
      <w:pStyle w:val="Nagwek2"/>
      <w:lvlText w:val="%1."/>
      <w:lvlJc w:val="left"/>
      <w:pPr>
        <w:ind w:left="360" w:hanging="360"/>
      </w:pPr>
      <w:rPr>
        <w:rFonts w:ascii="Calibri" w:hAnsi="Calibri" w:hint="default"/>
        <w:b/>
        <w:i w:val="0"/>
        <w:color w:val="auto"/>
        <w:sz w:val="22"/>
      </w:r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8">
    <w:nsid w:val="6E673F0E"/>
    <w:multiLevelType w:val="hybridMultilevel"/>
    <w:tmpl w:val="670465E6"/>
    <w:lvl w:ilvl="0" w:tplc="2520A15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15"/>
    <w:lvlOverride w:ilvl="0"/>
    <w:lvlOverride w:ilvl="1"/>
    <w:lvlOverride w:ilvl="2"/>
    <w:lvlOverride w:ilvl="3"/>
    <w:lvlOverride w:ilvl="4"/>
    <w:lvlOverride w:ilvl="5"/>
    <w:lvlOverride w:ilvl="6"/>
    <w:lvlOverride w:ilvl="7"/>
    <w:lvlOverride w:ilvl="8"/>
  </w:num>
  <w:num w:numId="3">
    <w:abstractNumId w:val="5"/>
  </w:num>
  <w:num w:numId="4">
    <w:abstractNumId w:val="17"/>
  </w:num>
  <w:num w:numId="5">
    <w:abstractNumId w:val="7"/>
  </w:num>
  <w:num w:numId="6">
    <w:abstractNumId w:val="18"/>
  </w:num>
  <w:num w:numId="7">
    <w:abstractNumId w:val="9"/>
  </w:num>
  <w:num w:numId="8">
    <w:abstractNumId w:val="1"/>
  </w:num>
  <w:num w:numId="9">
    <w:abstractNumId w:val="10"/>
  </w:num>
  <w:num w:numId="10">
    <w:abstractNumId w:val="13"/>
  </w:num>
  <w:num w:numId="11">
    <w:abstractNumId w:val="3"/>
  </w:num>
  <w:num w:numId="12">
    <w:abstractNumId w:val="12"/>
  </w:num>
  <w:num w:numId="13">
    <w:abstractNumId w:val="4"/>
  </w:num>
  <w:num w:numId="14">
    <w:abstractNumId w:val="16"/>
  </w:num>
  <w:num w:numId="15">
    <w:abstractNumId w:val="6"/>
  </w:num>
  <w:num w:numId="16">
    <w:abstractNumId w:val="0"/>
  </w:num>
  <w:num w:numId="17">
    <w:abstractNumId w:val="11"/>
  </w:num>
  <w:num w:numId="18">
    <w:abstractNumId w:val="8"/>
  </w:num>
  <w:num w:numId="19">
    <w:abstractNumId w:val="14"/>
  </w:num>
  <w:num w:numId="20">
    <w:abstractNumId w:val="2"/>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rsids>
    <w:rsidRoot w:val="00862251"/>
    <w:rsid w:val="00492D1A"/>
    <w:rsid w:val="00862251"/>
    <w:rsid w:val="00944A7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0"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62251"/>
    <w:rPr>
      <w:rFonts w:ascii="Calibri" w:eastAsia="Calibri" w:hAnsi="Calibri" w:cs="Times New Roman"/>
    </w:rPr>
  </w:style>
  <w:style w:type="paragraph" w:styleId="Nagwek1">
    <w:name w:val="heading 1"/>
    <w:basedOn w:val="Normalny"/>
    <w:next w:val="Normalny"/>
    <w:link w:val="Nagwek1Znak"/>
    <w:uiPriority w:val="9"/>
    <w:qFormat/>
    <w:rsid w:val="00862251"/>
    <w:pPr>
      <w:keepNext/>
      <w:numPr>
        <w:numId w:val="20"/>
      </w:numPr>
      <w:spacing w:before="240" w:after="120" w:line="240" w:lineRule="auto"/>
      <w:ind w:left="357" w:hanging="357"/>
      <w:outlineLvl w:val="0"/>
    </w:pPr>
    <w:rPr>
      <w:rFonts w:eastAsia="Times New Roman"/>
      <w:b/>
      <w:bCs/>
      <w:kern w:val="32"/>
      <w:sz w:val="24"/>
      <w:szCs w:val="24"/>
      <w:lang w:eastAsia="pl-PL"/>
    </w:rPr>
  </w:style>
  <w:style w:type="paragraph" w:styleId="Nagwek2">
    <w:name w:val="heading 2"/>
    <w:basedOn w:val="Normalny"/>
    <w:next w:val="Normalny"/>
    <w:link w:val="Nagwek2Znak"/>
    <w:uiPriority w:val="9"/>
    <w:qFormat/>
    <w:rsid w:val="00862251"/>
    <w:pPr>
      <w:keepNext/>
      <w:numPr>
        <w:numId w:val="4"/>
      </w:numPr>
      <w:spacing w:after="0" w:line="240" w:lineRule="auto"/>
      <w:outlineLvl w:val="1"/>
    </w:pPr>
    <w:rPr>
      <w:rFonts w:eastAsia="Times New Roman"/>
      <w:b/>
      <w:bCs/>
      <w:iCs/>
      <w:szCs w:val="28"/>
      <w:lang/>
    </w:rPr>
  </w:style>
  <w:style w:type="paragraph" w:styleId="Nagwek3">
    <w:name w:val="heading 3"/>
    <w:basedOn w:val="Normalny"/>
    <w:next w:val="Normalny"/>
    <w:link w:val="Nagwek3Znak"/>
    <w:autoRedefine/>
    <w:uiPriority w:val="9"/>
    <w:qFormat/>
    <w:rsid w:val="00862251"/>
    <w:pPr>
      <w:keepNext/>
      <w:spacing w:after="0" w:line="240" w:lineRule="auto"/>
      <w:outlineLvl w:val="2"/>
    </w:pPr>
    <w:rPr>
      <w:rFonts w:eastAsia="Times New Roman"/>
      <w:b/>
      <w:bCs/>
      <w:szCs w:val="26"/>
    </w:rPr>
  </w:style>
  <w:style w:type="paragraph" w:styleId="Nagwek5">
    <w:name w:val="heading 5"/>
    <w:basedOn w:val="Normalny"/>
    <w:next w:val="Normalny"/>
    <w:link w:val="Nagwek5Znak"/>
    <w:uiPriority w:val="9"/>
    <w:qFormat/>
    <w:rsid w:val="00862251"/>
    <w:pPr>
      <w:keepNext/>
      <w:keepLines/>
      <w:spacing w:before="200" w:after="0"/>
      <w:outlineLvl w:val="4"/>
    </w:pPr>
    <w:rPr>
      <w:rFonts w:ascii="Arial" w:eastAsia="Times New Roman" w:hAnsi="Arial"/>
      <w:b/>
      <w:lang/>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ListParagraph">
    <w:name w:val="List Paragraph"/>
    <w:basedOn w:val="Normalny"/>
    <w:link w:val="ListParagraphChar"/>
    <w:qFormat/>
    <w:rsid w:val="00862251"/>
    <w:pPr>
      <w:ind w:left="720"/>
      <w:contextualSpacing/>
    </w:pPr>
    <w:rPr>
      <w:sz w:val="20"/>
      <w:szCs w:val="20"/>
      <w:lang/>
    </w:rPr>
  </w:style>
  <w:style w:type="paragraph" w:customStyle="1" w:styleId="Default">
    <w:name w:val="Default"/>
    <w:uiPriority w:val="99"/>
    <w:rsid w:val="00862251"/>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ListParagraphChar">
    <w:name w:val="List Paragraph Char"/>
    <w:link w:val="ListParagraph"/>
    <w:locked/>
    <w:rsid w:val="00862251"/>
    <w:rPr>
      <w:rFonts w:ascii="Calibri" w:eastAsia="Calibri" w:hAnsi="Calibri" w:cs="Times New Roman"/>
      <w:sz w:val="20"/>
      <w:szCs w:val="20"/>
      <w:lang/>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unhideWhenUsed/>
    <w:rsid w:val="00862251"/>
    <w:pPr>
      <w:tabs>
        <w:tab w:val="center" w:pos="4536"/>
        <w:tab w:val="right" w:pos="9072"/>
      </w:tabs>
    </w:pPr>
    <w:rPr>
      <w:lang/>
    </w:r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862251"/>
    <w:rPr>
      <w:rFonts w:ascii="Calibri" w:eastAsia="Calibri" w:hAnsi="Calibri" w:cs="Times New Roman"/>
      <w:lang/>
    </w:rPr>
  </w:style>
  <w:style w:type="character" w:customStyle="1" w:styleId="Nagwek1Znak">
    <w:name w:val="Nagłówek 1 Znak"/>
    <w:basedOn w:val="Domylnaczcionkaakapitu"/>
    <w:link w:val="Nagwek1"/>
    <w:uiPriority w:val="9"/>
    <w:rsid w:val="00862251"/>
    <w:rPr>
      <w:rFonts w:ascii="Calibri" w:eastAsia="Times New Roman" w:hAnsi="Calibri" w:cs="Times New Roman"/>
      <w:b/>
      <w:bCs/>
      <w:kern w:val="32"/>
      <w:sz w:val="24"/>
      <w:szCs w:val="24"/>
      <w:lang w:eastAsia="pl-PL"/>
    </w:rPr>
  </w:style>
  <w:style w:type="character" w:customStyle="1" w:styleId="Nagwek2Znak">
    <w:name w:val="Nagłówek 2 Znak"/>
    <w:basedOn w:val="Domylnaczcionkaakapitu"/>
    <w:link w:val="Nagwek2"/>
    <w:uiPriority w:val="9"/>
    <w:rsid w:val="00862251"/>
    <w:rPr>
      <w:rFonts w:ascii="Calibri" w:eastAsia="Times New Roman" w:hAnsi="Calibri" w:cs="Times New Roman"/>
      <w:b/>
      <w:bCs/>
      <w:iCs/>
      <w:szCs w:val="28"/>
      <w:lang/>
    </w:rPr>
  </w:style>
  <w:style w:type="character" w:customStyle="1" w:styleId="Nagwek3Znak">
    <w:name w:val="Nagłówek 3 Znak"/>
    <w:basedOn w:val="Domylnaczcionkaakapitu"/>
    <w:link w:val="Nagwek3"/>
    <w:uiPriority w:val="9"/>
    <w:rsid w:val="00862251"/>
    <w:rPr>
      <w:rFonts w:ascii="Calibri" w:eastAsia="Times New Roman" w:hAnsi="Calibri" w:cs="Times New Roman"/>
      <w:b/>
      <w:bCs/>
      <w:szCs w:val="26"/>
    </w:rPr>
  </w:style>
  <w:style w:type="character" w:customStyle="1" w:styleId="Nagwek5Znak">
    <w:name w:val="Nagłówek 5 Znak"/>
    <w:basedOn w:val="Domylnaczcionkaakapitu"/>
    <w:link w:val="Nagwek5"/>
    <w:uiPriority w:val="9"/>
    <w:rsid w:val="00862251"/>
    <w:rPr>
      <w:rFonts w:ascii="Arial" w:eastAsia="Times New Roman" w:hAnsi="Arial" w:cs="Times New Roman"/>
      <w:b/>
      <w:lang/>
    </w:rPr>
  </w:style>
  <w:style w:type="paragraph" w:styleId="Stopka">
    <w:name w:val="footer"/>
    <w:basedOn w:val="Normalny"/>
    <w:link w:val="StopkaZnak"/>
    <w:uiPriority w:val="99"/>
    <w:rsid w:val="00862251"/>
    <w:pPr>
      <w:tabs>
        <w:tab w:val="center" w:pos="4536"/>
        <w:tab w:val="right" w:pos="9072"/>
      </w:tabs>
      <w:spacing w:after="0" w:line="240" w:lineRule="auto"/>
    </w:pPr>
    <w:rPr>
      <w:sz w:val="20"/>
      <w:szCs w:val="20"/>
      <w:lang/>
    </w:rPr>
  </w:style>
  <w:style w:type="character" w:customStyle="1" w:styleId="StopkaZnak">
    <w:name w:val="Stopka Znak"/>
    <w:basedOn w:val="Domylnaczcionkaakapitu"/>
    <w:link w:val="Stopka"/>
    <w:uiPriority w:val="99"/>
    <w:rsid w:val="00862251"/>
    <w:rPr>
      <w:rFonts w:ascii="Calibri" w:eastAsia="Calibri" w:hAnsi="Calibri" w:cs="Times New Roman"/>
      <w:sz w:val="20"/>
      <w:szCs w:val="20"/>
      <w:lang/>
    </w:rPr>
  </w:style>
  <w:style w:type="paragraph" w:styleId="Tekstprzypisudolnego">
    <w:name w:val="footnote text"/>
    <w:basedOn w:val="Normalny"/>
    <w:link w:val="TekstprzypisudolnegoZnak"/>
    <w:uiPriority w:val="99"/>
    <w:semiHidden/>
    <w:unhideWhenUsed/>
    <w:rsid w:val="00862251"/>
    <w:rPr>
      <w:sz w:val="20"/>
      <w:szCs w:val="20"/>
      <w:lang/>
    </w:rPr>
  </w:style>
  <w:style w:type="character" w:customStyle="1" w:styleId="TekstprzypisudolnegoZnak">
    <w:name w:val="Tekst przypisu dolnego Znak"/>
    <w:basedOn w:val="Domylnaczcionkaakapitu"/>
    <w:link w:val="Tekstprzypisudolnego"/>
    <w:uiPriority w:val="99"/>
    <w:semiHidden/>
    <w:rsid w:val="00862251"/>
    <w:rPr>
      <w:rFonts w:ascii="Calibri" w:eastAsia="Calibri" w:hAnsi="Calibri" w:cs="Times New Roman"/>
      <w:sz w:val="20"/>
      <w:szCs w:val="20"/>
      <w:lang/>
    </w:rPr>
  </w:style>
  <w:style w:type="character" w:styleId="Odwoanieprzypisudolnego">
    <w:name w:val="footnote reference"/>
    <w:uiPriority w:val="99"/>
    <w:semiHidden/>
    <w:unhideWhenUsed/>
    <w:rsid w:val="00862251"/>
    <w:rPr>
      <w:vertAlign w:val="superscript"/>
    </w:rPr>
  </w:style>
  <w:style w:type="paragraph" w:styleId="NormalnyWeb">
    <w:name w:val="Normal (Web)"/>
    <w:basedOn w:val="Normalny"/>
    <w:uiPriority w:val="99"/>
    <w:unhideWhenUsed/>
    <w:rsid w:val="00862251"/>
    <w:pPr>
      <w:spacing w:before="100" w:beforeAutospacing="1" w:after="100" w:afterAutospacing="1" w:line="240" w:lineRule="auto"/>
    </w:pPr>
    <w:rPr>
      <w:rFonts w:ascii="Times New Roman" w:eastAsia="Times New Roman" w:hAnsi="Times New Roman"/>
      <w:sz w:val="24"/>
      <w:szCs w:val="24"/>
      <w:lang w:eastAsia="pl-PL"/>
    </w:rPr>
  </w:style>
  <w:style w:type="paragraph" w:customStyle="1" w:styleId="Standard">
    <w:name w:val="Standard"/>
    <w:rsid w:val="00862251"/>
    <w:pPr>
      <w:widowControl w:val="0"/>
      <w:suppressAutoHyphens/>
      <w:autoSpaceDN w:val="0"/>
      <w:spacing w:after="0" w:line="240" w:lineRule="auto"/>
      <w:textAlignment w:val="baseline"/>
    </w:pPr>
    <w:rPr>
      <w:rFonts w:ascii="Times New Roman" w:eastAsia="DejaVu Sans" w:hAnsi="Times New Roman" w:cs="DejaVu Sans"/>
      <w:kern w:val="3"/>
      <w:sz w:val="24"/>
      <w:szCs w:val="24"/>
      <w:lang w:eastAsia="pl-PL"/>
    </w:rPr>
  </w:style>
  <w:style w:type="paragraph" w:styleId="Tekstpodstawowywcity3">
    <w:name w:val="Body Text Indent 3"/>
    <w:basedOn w:val="Normalny"/>
    <w:link w:val="Tekstpodstawowywcity3Znak"/>
    <w:rsid w:val="00862251"/>
    <w:pPr>
      <w:spacing w:after="0" w:line="360" w:lineRule="auto"/>
      <w:ind w:left="360"/>
    </w:pPr>
    <w:rPr>
      <w:rFonts w:ascii="Times New Roman" w:eastAsia="Times New Roman" w:hAnsi="Times New Roman"/>
      <w:sz w:val="24"/>
      <w:szCs w:val="24"/>
      <w:lang/>
    </w:rPr>
  </w:style>
  <w:style w:type="character" w:customStyle="1" w:styleId="Tekstpodstawowywcity3Znak">
    <w:name w:val="Tekst podstawowy wcięty 3 Znak"/>
    <w:basedOn w:val="Domylnaczcionkaakapitu"/>
    <w:link w:val="Tekstpodstawowywcity3"/>
    <w:rsid w:val="00862251"/>
    <w:rPr>
      <w:rFonts w:ascii="Times New Roman" w:eastAsia="Times New Roman" w:hAnsi="Times New Roman" w:cs="Times New Roman"/>
      <w:sz w:val="24"/>
      <w:szCs w:val="24"/>
      <w:lang/>
    </w:rPr>
  </w:style>
  <w:style w:type="table" w:styleId="Tabela-Siatka">
    <w:name w:val="Table Grid"/>
    <w:basedOn w:val="Standardowy"/>
    <w:rsid w:val="00862251"/>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uiPriority w:val="99"/>
    <w:rsid w:val="00862251"/>
    <w:rPr>
      <w:color w:val="0000FF"/>
      <w:u w:val="single"/>
    </w:rPr>
  </w:style>
  <w:style w:type="paragraph" w:styleId="Tekstdymka">
    <w:name w:val="Balloon Text"/>
    <w:basedOn w:val="Normalny"/>
    <w:link w:val="TekstdymkaZnak"/>
    <w:semiHidden/>
    <w:rsid w:val="00862251"/>
    <w:pPr>
      <w:spacing w:after="0" w:line="240" w:lineRule="auto"/>
    </w:pPr>
    <w:rPr>
      <w:rFonts w:ascii="Tahoma" w:hAnsi="Tahoma"/>
      <w:sz w:val="16"/>
      <w:szCs w:val="16"/>
      <w:lang/>
    </w:rPr>
  </w:style>
  <w:style w:type="character" w:customStyle="1" w:styleId="TekstdymkaZnak">
    <w:name w:val="Tekst dymka Znak"/>
    <w:basedOn w:val="Domylnaczcionkaakapitu"/>
    <w:link w:val="Tekstdymka"/>
    <w:semiHidden/>
    <w:rsid w:val="00862251"/>
    <w:rPr>
      <w:rFonts w:ascii="Tahoma" w:eastAsia="Calibri" w:hAnsi="Tahoma" w:cs="Times New Roman"/>
      <w:sz w:val="16"/>
      <w:szCs w:val="16"/>
      <w:lang/>
    </w:rPr>
  </w:style>
  <w:style w:type="paragraph" w:customStyle="1" w:styleId="Akapitzlist1">
    <w:name w:val="Akapit z listą1"/>
    <w:basedOn w:val="Normalny"/>
    <w:uiPriority w:val="99"/>
    <w:rsid w:val="00862251"/>
    <w:pPr>
      <w:ind w:left="720"/>
      <w:contextualSpacing/>
    </w:pPr>
    <w:rPr>
      <w:rFonts w:eastAsia="Times New Roman" w:cs="Calibri"/>
      <w:sz w:val="20"/>
      <w:szCs w:val="20"/>
    </w:rPr>
  </w:style>
  <w:style w:type="character" w:customStyle="1" w:styleId="apple-converted-space">
    <w:name w:val="apple-converted-space"/>
    <w:uiPriority w:val="99"/>
    <w:rsid w:val="00862251"/>
  </w:style>
  <w:style w:type="table" w:customStyle="1" w:styleId="Jasnecieniowanie1">
    <w:name w:val="Jasne cieniowanie1"/>
    <w:basedOn w:val="Standardowy"/>
    <w:uiPriority w:val="60"/>
    <w:rsid w:val="00862251"/>
    <w:pPr>
      <w:spacing w:after="0" w:line="240" w:lineRule="auto"/>
    </w:pPr>
    <w:rPr>
      <w:rFonts w:ascii="Calibri" w:eastAsia="Calibri" w:hAnsi="Calibri" w:cs="Times New Roman"/>
      <w:color w:val="000000"/>
      <w:sz w:val="20"/>
      <w:szCs w:val="20"/>
      <w:lang w:eastAsia="pl-P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Tekstpodstawowy">
    <w:name w:val="Body Text"/>
    <w:basedOn w:val="Normalny"/>
    <w:link w:val="TekstpodstawowyZnak"/>
    <w:uiPriority w:val="99"/>
    <w:unhideWhenUsed/>
    <w:rsid w:val="00862251"/>
    <w:pPr>
      <w:spacing w:after="120"/>
    </w:pPr>
    <w:rPr>
      <w:lang/>
    </w:rPr>
  </w:style>
  <w:style w:type="character" w:customStyle="1" w:styleId="TekstpodstawowyZnak">
    <w:name w:val="Tekst podstawowy Znak"/>
    <w:basedOn w:val="Domylnaczcionkaakapitu"/>
    <w:link w:val="Tekstpodstawowy"/>
    <w:uiPriority w:val="99"/>
    <w:rsid w:val="00862251"/>
    <w:rPr>
      <w:rFonts w:ascii="Calibri" w:eastAsia="Calibri" w:hAnsi="Calibri" w:cs="Times New Roman"/>
      <w:lang/>
    </w:rPr>
  </w:style>
  <w:style w:type="character" w:customStyle="1" w:styleId="nazwazawoduZnak">
    <w:name w:val="nazwa zawodu Znak"/>
    <w:link w:val="nazwazawodu"/>
    <w:locked/>
    <w:rsid w:val="00862251"/>
    <w:rPr>
      <w:rFonts w:ascii="Arial" w:hAnsi="Arial" w:cs="Arial"/>
      <w:b/>
      <w:color w:val="000000"/>
      <w:sz w:val="24"/>
      <w:szCs w:val="26"/>
      <w:lang/>
    </w:rPr>
  </w:style>
  <w:style w:type="paragraph" w:customStyle="1" w:styleId="nazwazawodu">
    <w:name w:val="nazwa zawodu"/>
    <w:basedOn w:val="Tekstpodstawowy"/>
    <w:link w:val="nazwazawoduZnak"/>
    <w:qFormat/>
    <w:rsid w:val="00862251"/>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line="240" w:lineRule="auto"/>
    </w:pPr>
    <w:rPr>
      <w:rFonts w:ascii="Arial" w:eastAsiaTheme="minorHAnsi" w:hAnsi="Arial" w:cs="Arial"/>
      <w:b/>
      <w:color w:val="000000"/>
      <w:sz w:val="24"/>
      <w:szCs w:val="26"/>
      <w:lang/>
    </w:rPr>
  </w:style>
  <w:style w:type="character" w:customStyle="1" w:styleId="nazwakwalifZnak">
    <w:name w:val="nazwa kwalif Znak"/>
    <w:link w:val="nazwakwalif"/>
    <w:locked/>
    <w:rsid w:val="00862251"/>
    <w:rPr>
      <w:rFonts w:ascii="Arial" w:hAnsi="Arial" w:cs="Arial"/>
      <w:b/>
      <w:sz w:val="24"/>
      <w:lang/>
    </w:rPr>
  </w:style>
  <w:style w:type="paragraph" w:customStyle="1" w:styleId="nazwakwalif">
    <w:name w:val="nazwa kwalif"/>
    <w:basedOn w:val="Normalny"/>
    <w:link w:val="nazwakwalifZnak"/>
    <w:qFormat/>
    <w:rsid w:val="00862251"/>
    <w:rPr>
      <w:rFonts w:ascii="Arial" w:eastAsiaTheme="minorHAnsi" w:hAnsi="Arial" w:cs="Arial"/>
      <w:b/>
      <w:sz w:val="24"/>
      <w:lang/>
    </w:rPr>
  </w:style>
  <w:style w:type="character" w:customStyle="1" w:styleId="ListParagraphChar1">
    <w:name w:val="List Paragraph Char1"/>
    <w:locked/>
    <w:rsid w:val="00862251"/>
    <w:rPr>
      <w:rFonts w:ascii="Calibri" w:eastAsia="Calibri" w:hAnsi="Calibri" w:cs="Times New Roman"/>
      <w:sz w:val="20"/>
      <w:szCs w:val="20"/>
    </w:rPr>
  </w:style>
  <w:style w:type="paragraph" w:customStyle="1" w:styleId="NoSpacing">
    <w:name w:val="No Spacing"/>
    <w:uiPriority w:val="1"/>
    <w:qFormat/>
    <w:rsid w:val="00862251"/>
    <w:pPr>
      <w:spacing w:after="0" w:line="240" w:lineRule="auto"/>
    </w:pPr>
    <w:rPr>
      <w:rFonts w:ascii="Calibri" w:eastAsia="Calibri" w:hAnsi="Calibri" w:cs="Times New Roman"/>
    </w:rPr>
  </w:style>
  <w:style w:type="paragraph" w:styleId="Spistreci1">
    <w:name w:val="toc 1"/>
    <w:basedOn w:val="Normalny"/>
    <w:next w:val="Normalny"/>
    <w:autoRedefine/>
    <w:uiPriority w:val="39"/>
    <w:unhideWhenUsed/>
    <w:rsid w:val="00862251"/>
  </w:style>
  <w:style w:type="paragraph" w:styleId="Spistreci2">
    <w:name w:val="toc 2"/>
    <w:basedOn w:val="Normalny"/>
    <w:next w:val="Normalny"/>
    <w:autoRedefine/>
    <w:uiPriority w:val="39"/>
    <w:unhideWhenUsed/>
    <w:rsid w:val="00862251"/>
    <w:pPr>
      <w:ind w:left="220"/>
    </w:pPr>
  </w:style>
  <w:style w:type="paragraph" w:styleId="Spistreci3">
    <w:name w:val="toc 3"/>
    <w:basedOn w:val="Normalny"/>
    <w:next w:val="Normalny"/>
    <w:autoRedefine/>
    <w:uiPriority w:val="39"/>
    <w:unhideWhenUsed/>
    <w:rsid w:val="00862251"/>
    <w:pPr>
      <w:ind w:left="440"/>
    </w:pPr>
  </w:style>
  <w:style w:type="paragraph" w:styleId="Tekstprzypisukocowego">
    <w:name w:val="endnote text"/>
    <w:basedOn w:val="Normalny"/>
    <w:link w:val="TekstprzypisukocowegoZnak"/>
    <w:uiPriority w:val="99"/>
    <w:semiHidden/>
    <w:unhideWhenUsed/>
    <w:rsid w:val="00862251"/>
    <w:rPr>
      <w:sz w:val="20"/>
      <w:szCs w:val="20"/>
    </w:rPr>
  </w:style>
  <w:style w:type="character" w:customStyle="1" w:styleId="TekstprzypisukocowegoZnak">
    <w:name w:val="Tekst przypisu końcowego Znak"/>
    <w:basedOn w:val="Domylnaczcionkaakapitu"/>
    <w:link w:val="Tekstprzypisukocowego"/>
    <w:uiPriority w:val="99"/>
    <w:semiHidden/>
    <w:rsid w:val="00862251"/>
    <w:rPr>
      <w:rFonts w:ascii="Calibri" w:eastAsia="Calibri" w:hAnsi="Calibri" w:cs="Times New Roman"/>
      <w:sz w:val="20"/>
      <w:szCs w:val="20"/>
    </w:rPr>
  </w:style>
  <w:style w:type="character" w:styleId="Odwoanieprzypisukocowego">
    <w:name w:val="endnote reference"/>
    <w:uiPriority w:val="99"/>
    <w:semiHidden/>
    <w:unhideWhenUsed/>
    <w:rsid w:val="00862251"/>
    <w:rPr>
      <w:vertAlign w:val="superscript"/>
    </w:rPr>
  </w:style>
  <w:style w:type="character" w:customStyle="1" w:styleId="Kolorowalistaakcent1Znak">
    <w:name w:val="Kolorowa lista — akcent 1 Znak"/>
    <w:link w:val="Kolorowalistaakcent1"/>
    <w:locked/>
    <w:rsid w:val="00862251"/>
    <w:rPr>
      <w:rFonts w:ascii="Calibri" w:eastAsia="Times New Roman" w:hAnsi="Calibri"/>
      <w:lang w:eastAsia="en-US"/>
    </w:rPr>
  </w:style>
  <w:style w:type="table" w:styleId="Kolorowalistaakcent1">
    <w:name w:val="Colorful List Accent 1"/>
    <w:basedOn w:val="Standardowy"/>
    <w:link w:val="Kolorowalistaakcent1Znak"/>
    <w:rsid w:val="00862251"/>
    <w:pPr>
      <w:spacing w:after="0" w:line="240" w:lineRule="auto"/>
    </w:pPr>
    <w:rPr>
      <w:rFonts w:ascii="Calibri" w:eastAsia="Times New Roman" w:hAnsi="Calibri"/>
    </w:rPr>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oje%20dokumenty/logo_wtle.gif" TargetMode="External"/><Relationship Id="rId1" Type="http://schemas.openxmlformats.org/officeDocument/2006/relationships/image" Target="media/image1.pn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4578</Words>
  <Characters>27471</Characters>
  <Application>Microsoft Office Word</Application>
  <DocSecurity>0</DocSecurity>
  <Lines>228</Lines>
  <Paragraphs>63</Paragraphs>
  <ScaleCrop>false</ScaleCrop>
  <Company/>
  <LinksUpToDate>false</LinksUpToDate>
  <CharactersWithSpaces>31986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1</cp:revision>
  <dcterms:created xsi:type="dcterms:W3CDTF">2013-10-10T17:00:00Z</dcterms:created>
  <dcterms:modified xsi:type="dcterms:W3CDTF">2013-10-10T17:03:00Z</dcterms:modified>
</cp:coreProperties>
</file>