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4339" w:rsidRPr="00ED70E8" w:rsidRDefault="000638D2">
      <w:pPr>
        <w:rPr>
          <w:b/>
          <w:i/>
          <w:u w:val="single"/>
        </w:rPr>
      </w:pPr>
      <w:r w:rsidRPr="00ED70E8">
        <w:rPr>
          <w:b/>
          <w:i/>
          <w:u w:val="single"/>
        </w:rPr>
        <w:t>Wykaz podręczników</w:t>
      </w:r>
      <w:r w:rsidR="006770F0" w:rsidRPr="00ED70E8">
        <w:rPr>
          <w:b/>
          <w:i/>
          <w:u w:val="single"/>
        </w:rPr>
        <w:t>:</w:t>
      </w:r>
      <w:r w:rsidR="00D35AC9">
        <w:rPr>
          <w:b/>
          <w:i/>
          <w:u w:val="single"/>
        </w:rPr>
        <w:t xml:space="preserve"> Szkoła Branżowa I stopnia „Operator obrabiarek skrawających” </w:t>
      </w:r>
      <w:r w:rsidR="00E27E45" w:rsidRPr="00ED70E8">
        <w:rPr>
          <w:b/>
          <w:i/>
          <w:u w:val="single"/>
        </w:rPr>
        <w:t xml:space="preserve"> </w:t>
      </w:r>
      <w:r w:rsidR="009F2594" w:rsidRPr="00ED70E8">
        <w:rPr>
          <w:b/>
          <w:i/>
          <w:u w:val="single"/>
        </w:rPr>
        <w:t xml:space="preserve">– przedmioty zawodowe </w:t>
      </w:r>
      <w:r w:rsidR="006375A6">
        <w:rPr>
          <w:b/>
          <w:i/>
          <w:u w:val="single"/>
        </w:rPr>
        <w:t>2020/2021</w:t>
      </w:r>
    </w:p>
    <w:p w:rsidR="000638D2" w:rsidRPr="00ED70E8" w:rsidRDefault="000638D2"/>
    <w:p w:rsidR="000638D2" w:rsidRDefault="000638D2" w:rsidP="000638D2">
      <w:pPr>
        <w:jc w:val="left"/>
        <w:rPr>
          <w:b/>
          <w:i/>
          <w:u w:val="single"/>
        </w:rPr>
      </w:pPr>
      <w:r w:rsidRPr="00ED70E8">
        <w:rPr>
          <w:b/>
          <w:i/>
          <w:u w:val="single"/>
        </w:rPr>
        <w:t>KLASA 1</w:t>
      </w:r>
    </w:p>
    <w:p w:rsidR="00886591" w:rsidRDefault="00886591" w:rsidP="000638D2">
      <w:pPr>
        <w:jc w:val="left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P</w:t>
      </w:r>
      <w:r w:rsidRPr="00886591">
        <w:rPr>
          <w:rFonts w:ascii="Arial" w:hAnsi="Arial" w:cs="Arial"/>
          <w:b/>
          <w:sz w:val="20"/>
        </w:rPr>
        <w:t>odstawy pracy w mechanice warsztatowej</w:t>
      </w:r>
    </w:p>
    <w:p w:rsidR="00886591" w:rsidRDefault="00886591" w:rsidP="002D2CA0">
      <w:pPr>
        <w:pStyle w:val="Nagwek2"/>
        <w:shd w:val="clear" w:color="auto" w:fill="FFFFFF"/>
        <w:jc w:val="left"/>
        <w:rPr>
          <w:rFonts w:ascii="Arial" w:hAnsi="Arial" w:cs="Arial"/>
          <w:b w:val="0"/>
          <w:i w:val="0"/>
          <w:color w:val="222222"/>
          <w:sz w:val="20"/>
          <w:szCs w:val="20"/>
        </w:rPr>
      </w:pPr>
      <w:r w:rsidRPr="00886591">
        <w:rPr>
          <w:rFonts w:ascii="Arial" w:hAnsi="Arial" w:cs="Arial"/>
          <w:b w:val="0"/>
          <w:i w:val="0"/>
          <w:color w:val="222222"/>
          <w:sz w:val="20"/>
          <w:szCs w:val="20"/>
        </w:rPr>
        <w:t>BHP w branży mechanicznej Marek Łuszczak</w:t>
      </w:r>
    </w:p>
    <w:p w:rsidR="00886591" w:rsidRPr="007A20D6" w:rsidRDefault="00886591" w:rsidP="00577837">
      <w:pPr>
        <w:spacing w:after="0" w:line="240" w:lineRule="auto"/>
        <w:jc w:val="left"/>
        <w:rPr>
          <w:rFonts w:ascii="Arial" w:eastAsia="Times New Roman" w:hAnsi="Arial" w:cs="Arial"/>
          <w:sz w:val="20"/>
          <w:szCs w:val="20"/>
          <w:lang w:eastAsia="pl-PL"/>
        </w:rPr>
      </w:pPr>
    </w:p>
    <w:p w:rsidR="00D35AC9" w:rsidRDefault="00D35AC9" w:rsidP="00D35AC9">
      <w:pPr>
        <w:jc w:val="left"/>
        <w:rPr>
          <w:b/>
        </w:rPr>
      </w:pPr>
      <w:r>
        <w:rPr>
          <w:b/>
        </w:rPr>
        <w:t>Podstawy obróbki ręcznej i maszynowej</w:t>
      </w:r>
    </w:p>
    <w:p w:rsidR="00D35AC9" w:rsidRDefault="00D35AC9" w:rsidP="00D35AC9">
      <w:pPr>
        <w:pStyle w:val="Akapitzlist"/>
        <w:numPr>
          <w:ilvl w:val="0"/>
          <w:numId w:val="3"/>
        </w:numPr>
        <w:ind w:left="284" w:hanging="284"/>
        <w:jc w:val="left"/>
      </w:pPr>
      <w:r w:rsidRPr="0065030C">
        <w:t>Górecki – Technologia ogólna. Podstawy technologii mechanicznych. WSIP</w:t>
      </w:r>
    </w:p>
    <w:p w:rsidR="00D35AC9" w:rsidRDefault="00D35AC9" w:rsidP="00886591">
      <w:pPr>
        <w:pStyle w:val="Akapitzlist"/>
        <w:ind w:hanging="720"/>
        <w:jc w:val="left"/>
        <w:rPr>
          <w:b/>
        </w:rPr>
      </w:pPr>
    </w:p>
    <w:p w:rsidR="00886591" w:rsidRPr="00886591" w:rsidRDefault="00886591" w:rsidP="00886591">
      <w:pPr>
        <w:pStyle w:val="Akapitzlist"/>
        <w:ind w:hanging="720"/>
        <w:jc w:val="left"/>
        <w:rPr>
          <w:b/>
        </w:rPr>
      </w:pPr>
      <w:r w:rsidRPr="00886591">
        <w:rPr>
          <w:b/>
        </w:rPr>
        <w:t>Przygotowanie obrabiarek do obróbki.</w:t>
      </w:r>
    </w:p>
    <w:p w:rsidR="00886591" w:rsidRPr="00AA0808" w:rsidRDefault="00886591" w:rsidP="00886591">
      <w:pPr>
        <w:jc w:val="both"/>
      </w:pPr>
      <w:r w:rsidRPr="00AA0808">
        <w:t>J. Figurski, S. Popis – Przygotowanie konwencjonalnych obrabiarek skrawających do obróbki</w:t>
      </w:r>
      <w:r>
        <w:t xml:space="preserve"> WSIP</w:t>
      </w:r>
    </w:p>
    <w:p w:rsidR="00886591" w:rsidRDefault="00886591" w:rsidP="00886591">
      <w:pPr>
        <w:jc w:val="both"/>
      </w:pPr>
      <w:r>
        <w:t xml:space="preserve">J. Figurski – </w:t>
      </w:r>
      <w:r w:rsidRPr="00D07D46">
        <w:t>Przygotowanie obrabiarek sterowanych numerycznie do obróbki</w:t>
      </w:r>
      <w:r>
        <w:t xml:space="preserve"> WSIP</w:t>
      </w:r>
    </w:p>
    <w:p w:rsidR="00886591" w:rsidRDefault="00886591" w:rsidP="00886591">
      <w:pPr>
        <w:jc w:val="left"/>
        <w:rPr>
          <w:rFonts w:ascii="Times New Roman" w:hAnsi="Times New Roman"/>
          <w:b/>
          <w:sz w:val="24"/>
          <w:szCs w:val="24"/>
          <w:lang w:eastAsia="pl-PL"/>
        </w:rPr>
      </w:pPr>
      <w:r>
        <w:rPr>
          <w:rFonts w:ascii="Times New Roman" w:hAnsi="Times New Roman"/>
          <w:b/>
          <w:sz w:val="24"/>
          <w:szCs w:val="24"/>
          <w:lang w:eastAsia="pl-PL"/>
        </w:rPr>
        <w:t>Obróbka na obrabiarkach konwencjonalnych</w:t>
      </w:r>
    </w:p>
    <w:p w:rsidR="00886591" w:rsidRPr="00AA0808" w:rsidRDefault="00886591" w:rsidP="00886591">
      <w:pPr>
        <w:jc w:val="both"/>
      </w:pPr>
      <w:r w:rsidRPr="00AA0808">
        <w:t>J. Figurski, S. Popis – Przygotowanie konwencjonalnych obrabiarek skrawających do obróbki</w:t>
      </w:r>
      <w:r>
        <w:t xml:space="preserve"> WSIP</w:t>
      </w:r>
    </w:p>
    <w:p w:rsidR="00886591" w:rsidRDefault="00886591" w:rsidP="00886591">
      <w:pPr>
        <w:jc w:val="both"/>
      </w:pPr>
      <w:r w:rsidRPr="00AA0808">
        <w:t>J. Figurski, S. Popis – Wykonywanie obróbki na konwencjonalnych obrabiarkach skrawających</w:t>
      </w:r>
      <w:r>
        <w:t xml:space="preserve"> WSIP</w:t>
      </w:r>
    </w:p>
    <w:p w:rsidR="00D35AC9" w:rsidRDefault="00D35AC9" w:rsidP="00D35AC9">
      <w:pPr>
        <w:jc w:val="both"/>
        <w:rPr>
          <w:b/>
        </w:rPr>
      </w:pPr>
      <w:r w:rsidRPr="009D1121">
        <w:rPr>
          <w:b/>
        </w:rPr>
        <w:t>Obróbka na obrabiarkach CNC</w:t>
      </w:r>
    </w:p>
    <w:p w:rsidR="00D35AC9" w:rsidRPr="00D07D46" w:rsidRDefault="00D35AC9" w:rsidP="00D35AC9">
      <w:pPr>
        <w:jc w:val="both"/>
      </w:pPr>
      <w:r>
        <w:t xml:space="preserve">J. Figurski – </w:t>
      </w:r>
      <w:r w:rsidRPr="00D07D46">
        <w:t>Przygotowanie obrabiarek sterowanych numerycznie do obróbki</w:t>
      </w:r>
      <w:r>
        <w:t xml:space="preserve"> WSIP</w:t>
      </w:r>
    </w:p>
    <w:p w:rsidR="00D35AC9" w:rsidRDefault="00D35AC9" w:rsidP="00D35AC9">
      <w:pPr>
        <w:jc w:val="both"/>
      </w:pPr>
      <w:r w:rsidRPr="00D07D46">
        <w:t>J. Figurski – Wykonywanie obróbki na obrabiarkach sterowanych numerycznie</w:t>
      </w:r>
      <w:r>
        <w:t xml:space="preserve"> WSIP</w:t>
      </w:r>
    </w:p>
    <w:p w:rsidR="00886591" w:rsidRPr="00D07D46" w:rsidRDefault="00886591" w:rsidP="00886591">
      <w:pPr>
        <w:jc w:val="both"/>
      </w:pPr>
    </w:p>
    <w:p w:rsidR="00EF2EFA" w:rsidRDefault="00EF2EFA" w:rsidP="000638D2">
      <w:pPr>
        <w:jc w:val="left"/>
        <w:rPr>
          <w:b/>
          <w:i/>
          <w:sz w:val="24"/>
          <w:szCs w:val="24"/>
          <w:u w:val="single"/>
        </w:rPr>
      </w:pPr>
    </w:p>
    <w:p w:rsidR="000638D2" w:rsidRDefault="000638D2" w:rsidP="000638D2">
      <w:pPr>
        <w:jc w:val="left"/>
        <w:rPr>
          <w:b/>
          <w:i/>
          <w:sz w:val="24"/>
          <w:szCs w:val="24"/>
          <w:u w:val="single"/>
        </w:rPr>
      </w:pPr>
      <w:r w:rsidRPr="00ED70E8">
        <w:rPr>
          <w:b/>
          <w:i/>
          <w:sz w:val="24"/>
          <w:szCs w:val="24"/>
          <w:u w:val="single"/>
        </w:rPr>
        <w:t>KLASA 2</w:t>
      </w:r>
    </w:p>
    <w:p w:rsidR="00D35AC9" w:rsidRDefault="00D35AC9" w:rsidP="00D35AC9">
      <w:pPr>
        <w:jc w:val="left"/>
        <w:rPr>
          <w:b/>
        </w:rPr>
      </w:pPr>
      <w:r>
        <w:rPr>
          <w:b/>
        </w:rPr>
        <w:t>Podstawy obróbki ręcznej i maszynowej</w:t>
      </w:r>
    </w:p>
    <w:p w:rsidR="00D35AC9" w:rsidRDefault="00D35AC9" w:rsidP="00D35AC9">
      <w:pPr>
        <w:pStyle w:val="Akapitzlist"/>
        <w:numPr>
          <w:ilvl w:val="0"/>
          <w:numId w:val="3"/>
        </w:numPr>
        <w:ind w:left="284" w:hanging="284"/>
        <w:jc w:val="left"/>
      </w:pPr>
      <w:r w:rsidRPr="0065030C">
        <w:t>Górecki – Technologia ogólna. Podstawy technologii mechanicznych. WSIP</w:t>
      </w:r>
    </w:p>
    <w:p w:rsidR="00D35AC9" w:rsidRDefault="00D35AC9" w:rsidP="00D35AC9">
      <w:pPr>
        <w:pStyle w:val="Akapitzlist"/>
        <w:ind w:hanging="720"/>
        <w:jc w:val="left"/>
        <w:rPr>
          <w:b/>
        </w:rPr>
      </w:pPr>
    </w:p>
    <w:p w:rsidR="00D35AC9" w:rsidRPr="00886591" w:rsidRDefault="00D35AC9" w:rsidP="00D35AC9">
      <w:pPr>
        <w:pStyle w:val="Akapitzlist"/>
        <w:ind w:hanging="720"/>
        <w:jc w:val="left"/>
        <w:rPr>
          <w:b/>
        </w:rPr>
      </w:pPr>
      <w:r w:rsidRPr="00886591">
        <w:rPr>
          <w:b/>
        </w:rPr>
        <w:t>Przygotowanie obrabiarek do obróbki.</w:t>
      </w:r>
    </w:p>
    <w:p w:rsidR="00D35AC9" w:rsidRPr="00AA0808" w:rsidRDefault="00D35AC9" w:rsidP="00D35AC9">
      <w:pPr>
        <w:jc w:val="both"/>
      </w:pPr>
      <w:r w:rsidRPr="00AA0808">
        <w:t>J. Figurski, S. Popis – Przygotowanie konwencjonalnych obrabiarek skrawających do obróbki</w:t>
      </w:r>
      <w:r>
        <w:t xml:space="preserve"> WSIP</w:t>
      </w:r>
    </w:p>
    <w:p w:rsidR="00D35AC9" w:rsidRDefault="00D35AC9" w:rsidP="00D35AC9">
      <w:pPr>
        <w:jc w:val="both"/>
      </w:pPr>
      <w:r>
        <w:t xml:space="preserve">J. Figurski – </w:t>
      </w:r>
      <w:r w:rsidRPr="00D07D46">
        <w:t>Przygotowanie obrabiarek sterowanych numerycznie do obróbki</w:t>
      </w:r>
      <w:r>
        <w:t xml:space="preserve"> WSIP</w:t>
      </w:r>
    </w:p>
    <w:p w:rsidR="00D35AC9" w:rsidRDefault="00D35AC9" w:rsidP="00D35AC9">
      <w:pPr>
        <w:jc w:val="left"/>
        <w:rPr>
          <w:rFonts w:ascii="Times New Roman" w:hAnsi="Times New Roman"/>
          <w:b/>
          <w:sz w:val="24"/>
          <w:szCs w:val="24"/>
          <w:lang w:eastAsia="pl-PL"/>
        </w:rPr>
      </w:pPr>
      <w:r>
        <w:rPr>
          <w:rFonts w:ascii="Times New Roman" w:hAnsi="Times New Roman"/>
          <w:b/>
          <w:sz w:val="24"/>
          <w:szCs w:val="24"/>
          <w:lang w:eastAsia="pl-PL"/>
        </w:rPr>
        <w:t>Obróbka na obrabiarkach konwencjonalnych</w:t>
      </w:r>
    </w:p>
    <w:p w:rsidR="00D35AC9" w:rsidRPr="00AA0808" w:rsidRDefault="00D35AC9" w:rsidP="00D35AC9">
      <w:pPr>
        <w:jc w:val="both"/>
      </w:pPr>
      <w:r w:rsidRPr="00AA0808">
        <w:t>J. Figurski, S. Popis – Przygotowanie konwencjonalnych obrabiarek skrawających do obróbki</w:t>
      </w:r>
      <w:r>
        <w:t xml:space="preserve"> WSIP</w:t>
      </w:r>
    </w:p>
    <w:p w:rsidR="00D35AC9" w:rsidRDefault="00D35AC9" w:rsidP="00D35AC9">
      <w:pPr>
        <w:jc w:val="both"/>
      </w:pPr>
      <w:r w:rsidRPr="00AA0808">
        <w:lastRenderedPageBreak/>
        <w:t>J. Figurski, S. Popis – Wykonywanie obróbki na konwencjonalnych obrabiarkach skrawających</w:t>
      </w:r>
      <w:r>
        <w:t xml:space="preserve"> WSIP</w:t>
      </w:r>
    </w:p>
    <w:p w:rsidR="00D35AC9" w:rsidRDefault="00D35AC9" w:rsidP="00D35AC9">
      <w:pPr>
        <w:jc w:val="both"/>
        <w:rPr>
          <w:b/>
        </w:rPr>
      </w:pPr>
      <w:r w:rsidRPr="009D1121">
        <w:rPr>
          <w:b/>
        </w:rPr>
        <w:t>Obróbka na obrabiarkach CNC</w:t>
      </w:r>
    </w:p>
    <w:p w:rsidR="00D35AC9" w:rsidRPr="00D07D46" w:rsidRDefault="00D35AC9" w:rsidP="00D35AC9">
      <w:pPr>
        <w:jc w:val="both"/>
      </w:pPr>
      <w:r>
        <w:t xml:space="preserve">J. Figurski – </w:t>
      </w:r>
      <w:r w:rsidRPr="00D07D46">
        <w:t>Przygotowanie obrabiarek sterowanych numerycznie do obróbki</w:t>
      </w:r>
      <w:r>
        <w:t xml:space="preserve"> WSIP</w:t>
      </w:r>
    </w:p>
    <w:p w:rsidR="00D35AC9" w:rsidRDefault="00D35AC9" w:rsidP="00D35AC9">
      <w:pPr>
        <w:jc w:val="both"/>
      </w:pPr>
      <w:r w:rsidRPr="00D07D46">
        <w:t>J. Figurski – Wykonywanie obróbki na obrabiarkach sterowanych numerycznie</w:t>
      </w:r>
      <w:r>
        <w:t xml:space="preserve"> WSIP</w:t>
      </w:r>
    </w:p>
    <w:p w:rsidR="00D35AC9" w:rsidRDefault="00D35AC9" w:rsidP="006770F0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b/>
          <w:sz w:val="18"/>
          <w:szCs w:val="18"/>
          <w:lang w:eastAsia="pl-PL"/>
        </w:rPr>
      </w:pPr>
    </w:p>
    <w:p w:rsidR="00D35AC9" w:rsidRDefault="00D35AC9" w:rsidP="006770F0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b/>
          <w:sz w:val="28"/>
          <w:szCs w:val="18"/>
          <w:lang w:eastAsia="pl-PL"/>
        </w:rPr>
      </w:pPr>
      <w:r>
        <w:rPr>
          <w:rFonts w:ascii="Times New Roman" w:hAnsi="Times New Roman"/>
          <w:b/>
          <w:sz w:val="28"/>
          <w:szCs w:val="18"/>
          <w:lang w:eastAsia="pl-PL"/>
        </w:rPr>
        <w:t>Klasa 3</w:t>
      </w:r>
    </w:p>
    <w:p w:rsidR="00D35AC9" w:rsidRDefault="00D35AC9" w:rsidP="006770F0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b/>
          <w:sz w:val="28"/>
          <w:szCs w:val="18"/>
          <w:lang w:eastAsia="pl-PL"/>
        </w:rPr>
      </w:pPr>
    </w:p>
    <w:p w:rsidR="00D35AC9" w:rsidRDefault="00D35AC9" w:rsidP="00D35AC9">
      <w:pPr>
        <w:jc w:val="left"/>
        <w:rPr>
          <w:b/>
        </w:rPr>
      </w:pPr>
      <w:r>
        <w:rPr>
          <w:b/>
        </w:rPr>
        <w:t>Podstawy obróbki ręcznej i maszynowej</w:t>
      </w:r>
    </w:p>
    <w:p w:rsidR="00D35AC9" w:rsidRDefault="00D35AC9" w:rsidP="00D35AC9">
      <w:pPr>
        <w:pStyle w:val="Akapitzlist"/>
        <w:numPr>
          <w:ilvl w:val="0"/>
          <w:numId w:val="3"/>
        </w:numPr>
        <w:ind w:left="284" w:hanging="284"/>
        <w:jc w:val="left"/>
      </w:pPr>
      <w:r w:rsidRPr="0065030C">
        <w:t>Górecki – Technologia ogólna. Podstawy technologii mechanicznych. WSIP</w:t>
      </w:r>
    </w:p>
    <w:p w:rsidR="00D35AC9" w:rsidRDefault="00D35AC9" w:rsidP="00D35AC9">
      <w:pPr>
        <w:pStyle w:val="Akapitzlist"/>
        <w:ind w:hanging="720"/>
        <w:jc w:val="left"/>
        <w:rPr>
          <w:b/>
        </w:rPr>
      </w:pPr>
    </w:p>
    <w:p w:rsidR="00D35AC9" w:rsidRPr="00886591" w:rsidRDefault="00D35AC9" w:rsidP="00D35AC9">
      <w:pPr>
        <w:pStyle w:val="Akapitzlist"/>
        <w:ind w:hanging="720"/>
        <w:jc w:val="left"/>
        <w:rPr>
          <w:b/>
        </w:rPr>
      </w:pPr>
      <w:r w:rsidRPr="00886591">
        <w:rPr>
          <w:b/>
        </w:rPr>
        <w:t>Przygotowanie obrabiarek do obróbki.</w:t>
      </w:r>
    </w:p>
    <w:p w:rsidR="00D35AC9" w:rsidRPr="00AA0808" w:rsidRDefault="00D35AC9" w:rsidP="00D35AC9">
      <w:pPr>
        <w:jc w:val="both"/>
      </w:pPr>
      <w:r w:rsidRPr="00AA0808">
        <w:t>J. Figurski, S. Popis – Przygotowanie konwencjonalnych obrabiarek skrawających do obróbki</w:t>
      </w:r>
      <w:r>
        <w:t xml:space="preserve"> WSIP</w:t>
      </w:r>
    </w:p>
    <w:p w:rsidR="00D35AC9" w:rsidRDefault="00D35AC9" w:rsidP="00D35AC9">
      <w:pPr>
        <w:jc w:val="both"/>
      </w:pPr>
      <w:r>
        <w:t xml:space="preserve">J. Figurski – </w:t>
      </w:r>
      <w:r w:rsidRPr="00D07D46">
        <w:t>Przygotowanie obrabiarek sterowanych numerycznie do obróbki</w:t>
      </w:r>
      <w:r>
        <w:t xml:space="preserve"> WSIP</w:t>
      </w:r>
    </w:p>
    <w:p w:rsidR="00D35AC9" w:rsidRDefault="00D35AC9" w:rsidP="00D35AC9">
      <w:pPr>
        <w:jc w:val="left"/>
        <w:rPr>
          <w:rFonts w:ascii="Times New Roman" w:hAnsi="Times New Roman"/>
          <w:b/>
          <w:sz w:val="24"/>
          <w:szCs w:val="24"/>
          <w:lang w:eastAsia="pl-PL"/>
        </w:rPr>
      </w:pPr>
      <w:r>
        <w:rPr>
          <w:rFonts w:ascii="Times New Roman" w:hAnsi="Times New Roman"/>
          <w:b/>
          <w:sz w:val="24"/>
          <w:szCs w:val="24"/>
          <w:lang w:eastAsia="pl-PL"/>
        </w:rPr>
        <w:t>Obróbka na obrabiarkach konwencjonalnych</w:t>
      </w:r>
    </w:p>
    <w:p w:rsidR="00D35AC9" w:rsidRPr="00AA0808" w:rsidRDefault="00D35AC9" w:rsidP="00D35AC9">
      <w:pPr>
        <w:jc w:val="both"/>
      </w:pPr>
      <w:r w:rsidRPr="00AA0808">
        <w:t>J. Figurski, S. Popis – Przygotowanie konwencjonalnych obrabiarek skrawających do obróbki</w:t>
      </w:r>
      <w:r>
        <w:t xml:space="preserve"> WSIP</w:t>
      </w:r>
    </w:p>
    <w:p w:rsidR="00D35AC9" w:rsidRDefault="00D35AC9" w:rsidP="00D35AC9">
      <w:pPr>
        <w:jc w:val="both"/>
      </w:pPr>
      <w:r w:rsidRPr="00AA0808">
        <w:t>J. Figurski, S. Popis – Wykonywanie obróbki na konwencjonalnych obrabiarkach skrawających</w:t>
      </w:r>
      <w:r>
        <w:t xml:space="preserve"> WSIP</w:t>
      </w:r>
    </w:p>
    <w:p w:rsidR="00D35AC9" w:rsidRDefault="00D35AC9" w:rsidP="00D35AC9">
      <w:pPr>
        <w:jc w:val="both"/>
        <w:rPr>
          <w:b/>
        </w:rPr>
      </w:pPr>
      <w:r w:rsidRPr="009D1121">
        <w:rPr>
          <w:b/>
        </w:rPr>
        <w:t>Obróbka na obrabiarkach CNC</w:t>
      </w:r>
    </w:p>
    <w:p w:rsidR="00D35AC9" w:rsidRPr="00D07D46" w:rsidRDefault="00D35AC9" w:rsidP="00D35AC9">
      <w:pPr>
        <w:jc w:val="both"/>
      </w:pPr>
      <w:r>
        <w:t xml:space="preserve">J. Figurski – </w:t>
      </w:r>
      <w:r w:rsidRPr="00D07D46">
        <w:t>Przygotowanie obrabiarek sterowanych numerycznie do obróbki</w:t>
      </w:r>
      <w:r>
        <w:t xml:space="preserve"> WSIP</w:t>
      </w:r>
    </w:p>
    <w:p w:rsidR="00D35AC9" w:rsidRDefault="00D35AC9" w:rsidP="00D35AC9">
      <w:pPr>
        <w:jc w:val="both"/>
      </w:pPr>
      <w:r w:rsidRPr="00D07D46">
        <w:t>J. Figurski – Wykonywanie obróbki na obrabiarkach sterowanych numerycznie</w:t>
      </w:r>
      <w:r>
        <w:t xml:space="preserve"> WSIP</w:t>
      </w:r>
    </w:p>
    <w:p w:rsidR="006770F0" w:rsidRPr="00ED70E8" w:rsidRDefault="00606C78" w:rsidP="006770F0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b/>
          <w:sz w:val="18"/>
          <w:szCs w:val="18"/>
          <w:lang w:eastAsia="pl-PL"/>
        </w:rPr>
      </w:pPr>
      <w:bookmarkStart w:id="0" w:name="_GoBack"/>
      <w:bookmarkEnd w:id="0"/>
      <w:r w:rsidRPr="00ED70E8">
        <w:rPr>
          <w:rFonts w:ascii="Times New Roman" w:hAnsi="Times New Roman"/>
          <w:b/>
          <w:sz w:val="18"/>
          <w:szCs w:val="18"/>
          <w:lang w:eastAsia="pl-PL"/>
        </w:rPr>
        <w:t xml:space="preserve">                                                                                                                                             </w:t>
      </w:r>
    </w:p>
    <w:sectPr w:rsidR="006770F0" w:rsidRPr="00ED70E8" w:rsidSect="00D929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7B4F93"/>
    <w:multiLevelType w:val="hybridMultilevel"/>
    <w:tmpl w:val="2D742DC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BE6D55"/>
    <w:multiLevelType w:val="hybridMultilevel"/>
    <w:tmpl w:val="C4662604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7278C9"/>
    <w:multiLevelType w:val="hybridMultilevel"/>
    <w:tmpl w:val="DB12D3F2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38D2"/>
    <w:rsid w:val="000258BD"/>
    <w:rsid w:val="00045544"/>
    <w:rsid w:val="000638D2"/>
    <w:rsid w:val="000738A7"/>
    <w:rsid w:val="00091983"/>
    <w:rsid w:val="000E0F63"/>
    <w:rsid w:val="000F1AC3"/>
    <w:rsid w:val="000F6473"/>
    <w:rsid w:val="001318B1"/>
    <w:rsid w:val="00142649"/>
    <w:rsid w:val="00144A72"/>
    <w:rsid w:val="00147E2A"/>
    <w:rsid w:val="0016725B"/>
    <w:rsid w:val="00167705"/>
    <w:rsid w:val="00177083"/>
    <w:rsid w:val="001F1A5E"/>
    <w:rsid w:val="00200DD0"/>
    <w:rsid w:val="00243B6A"/>
    <w:rsid w:val="00276F95"/>
    <w:rsid w:val="00283409"/>
    <w:rsid w:val="002A01DC"/>
    <w:rsid w:val="002C4BBB"/>
    <w:rsid w:val="002D2CA0"/>
    <w:rsid w:val="00344339"/>
    <w:rsid w:val="00376935"/>
    <w:rsid w:val="0037760D"/>
    <w:rsid w:val="003B1302"/>
    <w:rsid w:val="003D03B1"/>
    <w:rsid w:val="003E77DA"/>
    <w:rsid w:val="004005EF"/>
    <w:rsid w:val="004205B2"/>
    <w:rsid w:val="004579AF"/>
    <w:rsid w:val="004C39A2"/>
    <w:rsid w:val="004D0534"/>
    <w:rsid w:val="00577837"/>
    <w:rsid w:val="005B2DEB"/>
    <w:rsid w:val="005B500B"/>
    <w:rsid w:val="005D0BF2"/>
    <w:rsid w:val="00606C78"/>
    <w:rsid w:val="006375A6"/>
    <w:rsid w:val="0065030C"/>
    <w:rsid w:val="006770F0"/>
    <w:rsid w:val="006843EB"/>
    <w:rsid w:val="00686ADC"/>
    <w:rsid w:val="006B0BDD"/>
    <w:rsid w:val="006C35CA"/>
    <w:rsid w:val="00711F0E"/>
    <w:rsid w:val="00751364"/>
    <w:rsid w:val="007A20D6"/>
    <w:rsid w:val="00864B3B"/>
    <w:rsid w:val="00886591"/>
    <w:rsid w:val="008A16DF"/>
    <w:rsid w:val="008B1550"/>
    <w:rsid w:val="008C43B0"/>
    <w:rsid w:val="008E7AEF"/>
    <w:rsid w:val="009323A0"/>
    <w:rsid w:val="009804C4"/>
    <w:rsid w:val="009D1121"/>
    <w:rsid w:val="009E03F1"/>
    <w:rsid w:val="009F2594"/>
    <w:rsid w:val="00A22C16"/>
    <w:rsid w:val="00A276C2"/>
    <w:rsid w:val="00A61E92"/>
    <w:rsid w:val="00A7267C"/>
    <w:rsid w:val="00AA0808"/>
    <w:rsid w:val="00AC49D1"/>
    <w:rsid w:val="00AF30F3"/>
    <w:rsid w:val="00B00BF7"/>
    <w:rsid w:val="00B33A84"/>
    <w:rsid w:val="00B94D0C"/>
    <w:rsid w:val="00BB3DCF"/>
    <w:rsid w:val="00BC405E"/>
    <w:rsid w:val="00BD07ED"/>
    <w:rsid w:val="00C37F61"/>
    <w:rsid w:val="00CB4777"/>
    <w:rsid w:val="00CC596A"/>
    <w:rsid w:val="00D023F8"/>
    <w:rsid w:val="00D07D46"/>
    <w:rsid w:val="00D326BE"/>
    <w:rsid w:val="00D35AC9"/>
    <w:rsid w:val="00D36F67"/>
    <w:rsid w:val="00D45A4D"/>
    <w:rsid w:val="00D92171"/>
    <w:rsid w:val="00D9299C"/>
    <w:rsid w:val="00D97CE1"/>
    <w:rsid w:val="00DC245D"/>
    <w:rsid w:val="00DD0AE2"/>
    <w:rsid w:val="00DE50D0"/>
    <w:rsid w:val="00DF3FA6"/>
    <w:rsid w:val="00E27E45"/>
    <w:rsid w:val="00ED70E8"/>
    <w:rsid w:val="00EF2EFA"/>
    <w:rsid w:val="00EF702B"/>
    <w:rsid w:val="00F40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C39A2"/>
    <w:pPr>
      <w:spacing w:after="200" w:line="276" w:lineRule="auto"/>
      <w:jc w:val="center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C4BBB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C4BBB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Nagwek3">
    <w:name w:val="heading 3"/>
    <w:basedOn w:val="Normalny"/>
    <w:next w:val="Wcicienormalne"/>
    <w:link w:val="Nagwek3Znak"/>
    <w:uiPriority w:val="9"/>
    <w:semiHidden/>
    <w:unhideWhenUsed/>
    <w:qFormat/>
    <w:rsid w:val="002C4BBB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Nagwek4">
    <w:name w:val="heading 4"/>
    <w:basedOn w:val="Normalny"/>
    <w:next w:val="Wcicienormalne"/>
    <w:link w:val="Nagwek4Znak"/>
    <w:uiPriority w:val="9"/>
    <w:semiHidden/>
    <w:unhideWhenUsed/>
    <w:qFormat/>
    <w:rsid w:val="002C4BBB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C4BBB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C4BBB"/>
    <w:pPr>
      <w:spacing w:before="240" w:after="60"/>
      <w:outlineLvl w:val="5"/>
    </w:pPr>
    <w:rPr>
      <w:rFonts w:asciiTheme="minorHAnsi" w:eastAsiaTheme="minorEastAsia" w:hAnsiTheme="minorHAnsi" w:cstheme="minorBidi"/>
      <w:b/>
      <w:bCs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C4BBB"/>
    <w:p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Nagwek9">
    <w:name w:val="heading 9"/>
    <w:basedOn w:val="Nagwek1"/>
    <w:next w:val="Normalny"/>
    <w:link w:val="Nagwek9Znak"/>
    <w:uiPriority w:val="9"/>
    <w:semiHidden/>
    <w:unhideWhenUsed/>
    <w:qFormat/>
    <w:rsid w:val="002C4BBB"/>
    <w:pPr>
      <w:keepNext w:val="0"/>
      <w:outlineLvl w:val="8"/>
    </w:pPr>
    <w:rPr>
      <w:b w:val="0"/>
      <w:bCs w:val="0"/>
      <w:kern w:val="0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C39A2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2C4BBB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customStyle="1" w:styleId="Nagwek2Znak">
    <w:name w:val="Nagłówek 2 Znak"/>
    <w:basedOn w:val="Domylnaczcionkaakapitu"/>
    <w:link w:val="Nagwek2"/>
    <w:uiPriority w:val="9"/>
    <w:rsid w:val="002C4BBB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C4BBB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paragraph" w:styleId="Wcicienormalne">
    <w:name w:val="Normal Indent"/>
    <w:basedOn w:val="Normalny"/>
    <w:uiPriority w:val="99"/>
    <w:semiHidden/>
    <w:unhideWhenUsed/>
    <w:rsid w:val="002C4BBB"/>
    <w:pPr>
      <w:ind w:left="708"/>
    </w:p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C4BBB"/>
    <w:rPr>
      <w:rFonts w:asciiTheme="minorHAnsi" w:eastAsiaTheme="minorEastAsia" w:hAnsiTheme="minorHAnsi" w:cstheme="minorBidi"/>
      <w:b/>
      <w:bCs/>
      <w:sz w:val="28"/>
      <w:szCs w:val="28"/>
      <w:lang w:eastAsia="en-US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C4BBB"/>
    <w:rPr>
      <w:rFonts w:asciiTheme="minorHAnsi" w:eastAsiaTheme="minorEastAsia" w:hAnsiTheme="minorHAnsi" w:cstheme="minorBidi"/>
      <w:b/>
      <w:bCs/>
      <w:i/>
      <w:iCs/>
      <w:sz w:val="26"/>
      <w:szCs w:val="26"/>
      <w:lang w:eastAsia="en-US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C4BBB"/>
    <w:rPr>
      <w:rFonts w:asciiTheme="minorHAnsi" w:eastAsiaTheme="minorEastAsia" w:hAnsiTheme="minorHAnsi" w:cstheme="minorBidi"/>
      <w:b/>
      <w:bCs/>
      <w:sz w:val="22"/>
      <w:szCs w:val="22"/>
      <w:lang w:eastAsia="en-US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C4BBB"/>
    <w:rPr>
      <w:rFonts w:asciiTheme="minorHAnsi" w:eastAsiaTheme="minorEastAsia" w:hAnsiTheme="minorHAnsi" w:cstheme="minorBidi"/>
      <w:sz w:val="24"/>
      <w:szCs w:val="24"/>
      <w:lang w:eastAsia="en-US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C4BBB"/>
    <w:rPr>
      <w:rFonts w:asciiTheme="majorHAnsi" w:eastAsiaTheme="majorEastAsia" w:hAnsiTheme="majorHAnsi" w:cstheme="majorBidi"/>
      <w:sz w:val="22"/>
      <w:szCs w:val="22"/>
      <w:lang w:eastAsia="en-US"/>
    </w:rPr>
  </w:style>
  <w:style w:type="paragraph" w:styleId="Tytu">
    <w:name w:val="Title"/>
    <w:basedOn w:val="Normalny"/>
    <w:link w:val="TytuZnak"/>
    <w:uiPriority w:val="10"/>
    <w:qFormat/>
    <w:rsid w:val="002C4BBB"/>
    <w:p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10"/>
    <w:rsid w:val="002C4BBB"/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character" w:styleId="Wyrnieniedelikatne">
    <w:name w:val="Subtle Emphasis"/>
    <w:basedOn w:val="Domylnaczcionkaakapitu"/>
    <w:uiPriority w:val="19"/>
    <w:qFormat/>
    <w:rsid w:val="002C4BBB"/>
    <w:rPr>
      <w:i/>
      <w:iCs/>
      <w:color w:val="808080" w:themeColor="text1" w:themeTint="7F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2C4BBB"/>
    <w:pPr>
      <w:outlineLvl w:val="9"/>
    </w:pPr>
  </w:style>
  <w:style w:type="paragraph" w:styleId="Bezodstpw">
    <w:name w:val="No Spacing"/>
    <w:aliases w:val="ilustracje"/>
    <w:basedOn w:val="Spisilustracji"/>
    <w:next w:val="Spisilustracji"/>
    <w:uiPriority w:val="1"/>
    <w:qFormat/>
    <w:rsid w:val="00D97CE1"/>
    <w:pPr>
      <w:spacing w:after="0" w:line="240" w:lineRule="auto"/>
    </w:pPr>
  </w:style>
  <w:style w:type="paragraph" w:styleId="Spisilustracji">
    <w:name w:val="table of figures"/>
    <w:basedOn w:val="Normalny"/>
    <w:next w:val="Normalny"/>
    <w:uiPriority w:val="99"/>
    <w:semiHidden/>
    <w:unhideWhenUsed/>
    <w:rsid w:val="00D97CE1"/>
  </w:style>
  <w:style w:type="paragraph" w:styleId="Tekstdymka">
    <w:name w:val="Balloon Text"/>
    <w:basedOn w:val="Normalny"/>
    <w:link w:val="TekstdymkaZnak"/>
    <w:uiPriority w:val="99"/>
    <w:semiHidden/>
    <w:unhideWhenUsed/>
    <w:rsid w:val="00BC40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C405E"/>
    <w:rPr>
      <w:rFonts w:ascii="Segoe UI" w:hAnsi="Segoe UI" w:cs="Segoe UI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C39A2"/>
    <w:pPr>
      <w:spacing w:after="200" w:line="276" w:lineRule="auto"/>
      <w:jc w:val="center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C4BBB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C4BBB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Nagwek3">
    <w:name w:val="heading 3"/>
    <w:basedOn w:val="Normalny"/>
    <w:next w:val="Wcicienormalne"/>
    <w:link w:val="Nagwek3Znak"/>
    <w:uiPriority w:val="9"/>
    <w:semiHidden/>
    <w:unhideWhenUsed/>
    <w:qFormat/>
    <w:rsid w:val="002C4BBB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Nagwek4">
    <w:name w:val="heading 4"/>
    <w:basedOn w:val="Normalny"/>
    <w:next w:val="Wcicienormalne"/>
    <w:link w:val="Nagwek4Znak"/>
    <w:uiPriority w:val="9"/>
    <w:semiHidden/>
    <w:unhideWhenUsed/>
    <w:qFormat/>
    <w:rsid w:val="002C4BBB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C4BBB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C4BBB"/>
    <w:pPr>
      <w:spacing w:before="240" w:after="60"/>
      <w:outlineLvl w:val="5"/>
    </w:pPr>
    <w:rPr>
      <w:rFonts w:asciiTheme="minorHAnsi" w:eastAsiaTheme="minorEastAsia" w:hAnsiTheme="minorHAnsi" w:cstheme="minorBidi"/>
      <w:b/>
      <w:bCs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C4BBB"/>
    <w:p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Nagwek9">
    <w:name w:val="heading 9"/>
    <w:basedOn w:val="Nagwek1"/>
    <w:next w:val="Normalny"/>
    <w:link w:val="Nagwek9Znak"/>
    <w:uiPriority w:val="9"/>
    <w:semiHidden/>
    <w:unhideWhenUsed/>
    <w:qFormat/>
    <w:rsid w:val="002C4BBB"/>
    <w:pPr>
      <w:keepNext w:val="0"/>
      <w:outlineLvl w:val="8"/>
    </w:pPr>
    <w:rPr>
      <w:b w:val="0"/>
      <w:bCs w:val="0"/>
      <w:kern w:val="0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C39A2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2C4BBB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customStyle="1" w:styleId="Nagwek2Znak">
    <w:name w:val="Nagłówek 2 Znak"/>
    <w:basedOn w:val="Domylnaczcionkaakapitu"/>
    <w:link w:val="Nagwek2"/>
    <w:uiPriority w:val="9"/>
    <w:rsid w:val="002C4BBB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C4BBB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paragraph" w:styleId="Wcicienormalne">
    <w:name w:val="Normal Indent"/>
    <w:basedOn w:val="Normalny"/>
    <w:uiPriority w:val="99"/>
    <w:semiHidden/>
    <w:unhideWhenUsed/>
    <w:rsid w:val="002C4BBB"/>
    <w:pPr>
      <w:ind w:left="708"/>
    </w:p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C4BBB"/>
    <w:rPr>
      <w:rFonts w:asciiTheme="minorHAnsi" w:eastAsiaTheme="minorEastAsia" w:hAnsiTheme="minorHAnsi" w:cstheme="minorBidi"/>
      <w:b/>
      <w:bCs/>
      <w:sz w:val="28"/>
      <w:szCs w:val="28"/>
      <w:lang w:eastAsia="en-US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C4BBB"/>
    <w:rPr>
      <w:rFonts w:asciiTheme="minorHAnsi" w:eastAsiaTheme="minorEastAsia" w:hAnsiTheme="minorHAnsi" w:cstheme="minorBidi"/>
      <w:b/>
      <w:bCs/>
      <w:i/>
      <w:iCs/>
      <w:sz w:val="26"/>
      <w:szCs w:val="26"/>
      <w:lang w:eastAsia="en-US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C4BBB"/>
    <w:rPr>
      <w:rFonts w:asciiTheme="minorHAnsi" w:eastAsiaTheme="minorEastAsia" w:hAnsiTheme="minorHAnsi" w:cstheme="minorBidi"/>
      <w:b/>
      <w:bCs/>
      <w:sz w:val="22"/>
      <w:szCs w:val="22"/>
      <w:lang w:eastAsia="en-US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C4BBB"/>
    <w:rPr>
      <w:rFonts w:asciiTheme="minorHAnsi" w:eastAsiaTheme="minorEastAsia" w:hAnsiTheme="minorHAnsi" w:cstheme="minorBidi"/>
      <w:sz w:val="24"/>
      <w:szCs w:val="24"/>
      <w:lang w:eastAsia="en-US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C4BBB"/>
    <w:rPr>
      <w:rFonts w:asciiTheme="majorHAnsi" w:eastAsiaTheme="majorEastAsia" w:hAnsiTheme="majorHAnsi" w:cstheme="majorBidi"/>
      <w:sz w:val="22"/>
      <w:szCs w:val="22"/>
      <w:lang w:eastAsia="en-US"/>
    </w:rPr>
  </w:style>
  <w:style w:type="paragraph" w:styleId="Tytu">
    <w:name w:val="Title"/>
    <w:basedOn w:val="Normalny"/>
    <w:link w:val="TytuZnak"/>
    <w:uiPriority w:val="10"/>
    <w:qFormat/>
    <w:rsid w:val="002C4BBB"/>
    <w:p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10"/>
    <w:rsid w:val="002C4BBB"/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character" w:styleId="Wyrnieniedelikatne">
    <w:name w:val="Subtle Emphasis"/>
    <w:basedOn w:val="Domylnaczcionkaakapitu"/>
    <w:uiPriority w:val="19"/>
    <w:qFormat/>
    <w:rsid w:val="002C4BBB"/>
    <w:rPr>
      <w:i/>
      <w:iCs/>
      <w:color w:val="808080" w:themeColor="text1" w:themeTint="7F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2C4BBB"/>
    <w:pPr>
      <w:outlineLvl w:val="9"/>
    </w:pPr>
  </w:style>
  <w:style w:type="paragraph" w:styleId="Bezodstpw">
    <w:name w:val="No Spacing"/>
    <w:aliases w:val="ilustracje"/>
    <w:basedOn w:val="Spisilustracji"/>
    <w:next w:val="Spisilustracji"/>
    <w:uiPriority w:val="1"/>
    <w:qFormat/>
    <w:rsid w:val="00D97CE1"/>
    <w:pPr>
      <w:spacing w:after="0" w:line="240" w:lineRule="auto"/>
    </w:pPr>
  </w:style>
  <w:style w:type="paragraph" w:styleId="Spisilustracji">
    <w:name w:val="table of figures"/>
    <w:basedOn w:val="Normalny"/>
    <w:next w:val="Normalny"/>
    <w:uiPriority w:val="99"/>
    <w:semiHidden/>
    <w:unhideWhenUsed/>
    <w:rsid w:val="00D97CE1"/>
  </w:style>
  <w:style w:type="paragraph" w:styleId="Tekstdymka">
    <w:name w:val="Balloon Text"/>
    <w:basedOn w:val="Normalny"/>
    <w:link w:val="TekstdymkaZnak"/>
    <w:uiPriority w:val="99"/>
    <w:semiHidden/>
    <w:unhideWhenUsed/>
    <w:rsid w:val="00BC40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C405E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64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7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16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368</Words>
  <Characters>2213</Characters>
  <Application>Microsoft Office Word</Application>
  <DocSecurity>0</DocSecurity>
  <Lines>18</Lines>
  <Paragraphs>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1</vt:i4>
      </vt:variant>
    </vt:vector>
  </HeadingPairs>
  <TitlesOfParts>
    <vt:vector size="2" baseType="lpstr">
      <vt:lpstr/>
      <vt:lpstr>    BHP w branży mechanicznej Marek Łuszczak</vt:lpstr>
    </vt:vector>
  </TitlesOfParts>
  <Company/>
  <LinksUpToDate>false</LinksUpToDate>
  <CharactersWithSpaces>2576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Wojtek</dc:creator>
  <cp:lastModifiedBy>Wlasciciel</cp:lastModifiedBy>
  <cp:revision>2</cp:revision>
  <cp:lastPrinted>2017-06-12T11:30:00Z</cp:lastPrinted>
  <dcterms:created xsi:type="dcterms:W3CDTF">2020-06-29T09:14:00Z</dcterms:created>
  <dcterms:modified xsi:type="dcterms:W3CDTF">2020-06-29T09:14:00Z</dcterms:modified>
</cp:coreProperties>
</file>