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2DE" w:rsidRPr="00DC4618" w:rsidRDefault="00A152DE" w:rsidP="00966389">
      <w:pPr>
        <w:shd w:val="clear" w:color="auto" w:fill="FFFFFF" w:themeFill="background1"/>
        <w:spacing w:before="28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46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>PRAKTYKA ZAWODOWA</w:t>
      </w:r>
    </w:p>
    <w:p w:rsidR="00A152DE" w:rsidRDefault="00A152DE" w:rsidP="00966389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46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 xml:space="preserve">TECHNIK  </w:t>
      </w:r>
      <w:r w:rsidR="00966389" w:rsidRPr="00DC46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 xml:space="preserve">HANDLOWIEC </w:t>
      </w:r>
      <w:r w:rsidR="00966389" w:rsidRPr="00DC4618">
        <w:rPr>
          <w:rFonts w:ascii="Times New Roman" w:hAnsi="Times New Roman" w:cs="Times New Roman"/>
          <w:b/>
          <w:sz w:val="24"/>
          <w:szCs w:val="24"/>
          <w:u w:val="single"/>
        </w:rPr>
        <w:t>522301</w:t>
      </w:r>
    </w:p>
    <w:p w:rsidR="00DC4618" w:rsidRPr="00DC4618" w:rsidRDefault="00DC4618" w:rsidP="00966389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152DE" w:rsidRPr="00DC4618" w:rsidRDefault="00A152DE" w:rsidP="002443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46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Zgodnie z </w:t>
      </w:r>
      <w:r w:rsidRPr="00DC46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t xml:space="preserve">ROZPORZĄDZENIE MINISTRA EDUKACJI NARODOWEJ </w:t>
      </w:r>
      <w:r w:rsidRPr="00DC4618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z dnia 16 maja 2019</w:t>
      </w:r>
      <w:r w:rsidR="00DC4618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 w</w:t>
      </w:r>
      <w:r w:rsidRPr="00DC46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t xml:space="preserve"> sprawie podstaw </w:t>
      </w:r>
      <w:r w:rsidR="00DC46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t>p</w:t>
      </w:r>
      <w:r w:rsidRPr="00DC46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t xml:space="preserve">rogramowych kształcenia w zawodach szkolnictwa </w:t>
      </w:r>
      <w:r w:rsidR="00DC46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t>b</w:t>
      </w:r>
      <w:r w:rsidRPr="00DC46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t>ranżowego oraz dodatkowych umiejętności zawodowych w zakresie wybranych zawodów szkolnictwa branżowego.</w:t>
      </w:r>
    </w:p>
    <w:p w:rsidR="00A152DE" w:rsidRPr="00DC4618" w:rsidRDefault="00A152DE" w:rsidP="002443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</w:pPr>
      <w:r w:rsidRPr="00DC46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>KWALIFIKACJE WYODRĘBNIONE W ZAWODZIE</w:t>
      </w:r>
    </w:p>
    <w:p w:rsidR="00DC4618" w:rsidRPr="00DC4618" w:rsidRDefault="00966389" w:rsidP="0024439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618">
        <w:rPr>
          <w:rFonts w:ascii="Times New Roman" w:hAnsi="Times New Roman" w:cs="Times New Roman"/>
          <w:sz w:val="24"/>
          <w:szCs w:val="24"/>
        </w:rPr>
        <w:t>HAN.01. Prowadzenie sprzedaży</w:t>
      </w:r>
    </w:p>
    <w:p w:rsidR="00966389" w:rsidRPr="00DC4618" w:rsidRDefault="00966389" w:rsidP="0024439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618">
        <w:rPr>
          <w:rFonts w:ascii="Times New Roman" w:hAnsi="Times New Roman" w:cs="Times New Roman"/>
          <w:sz w:val="24"/>
          <w:szCs w:val="24"/>
        </w:rPr>
        <w:t>HAN.02. Prowadzenie działań handlowych</w:t>
      </w:r>
    </w:p>
    <w:p w:rsidR="00A152DE" w:rsidRPr="00DC4618" w:rsidRDefault="00A152DE" w:rsidP="002443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</w:pPr>
      <w:r w:rsidRPr="00DC46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>Miejsce realizacji praktyk zawodowych:</w:t>
      </w:r>
    </w:p>
    <w:p w:rsidR="00966389" w:rsidRPr="00DC4618" w:rsidRDefault="00966389" w:rsidP="002443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46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Miejsce realizacji praktyk zawodowych: przedsiębiorstwa handlowe oraz inne podmioty stanowiące potencjalne miejsce zatrudnienia absolwentów szkół prowadzących kształcenie </w:t>
      </w:r>
      <w:r w:rsidR="00DC46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C4618">
        <w:rPr>
          <w:rFonts w:ascii="Times New Roman" w:eastAsia="Times New Roman" w:hAnsi="Times New Roman" w:cs="Times New Roman"/>
          <w:sz w:val="24"/>
          <w:szCs w:val="24"/>
          <w:lang w:eastAsia="pl-PL"/>
        </w:rPr>
        <w:t>w zawodzie.</w:t>
      </w:r>
    </w:p>
    <w:p w:rsidR="00A152DE" w:rsidRPr="00DC4618" w:rsidRDefault="00A152DE" w:rsidP="002443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46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>Liczba tygodni przeznaczonych na realizację praktyk zawodowych: 8 tygodni /40 dni  (280 godzin).</w:t>
      </w:r>
    </w:p>
    <w:p w:rsidR="00A152DE" w:rsidRPr="00DC4618" w:rsidRDefault="00A152DE" w:rsidP="00A152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46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>RAMOWY PROGRAM PRAKTYKI</w:t>
      </w:r>
    </w:p>
    <w:tbl>
      <w:tblPr>
        <w:tblW w:w="96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38"/>
        <w:gridCol w:w="2268"/>
      </w:tblGrid>
      <w:tr w:rsidR="00A152DE" w:rsidRPr="00DC4618" w:rsidTr="00DC4618">
        <w:tc>
          <w:tcPr>
            <w:tcW w:w="9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52DE" w:rsidRPr="00DC4618" w:rsidRDefault="00A152DE" w:rsidP="00A152DE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52DEE" w:rsidRPr="00DC4618" w:rsidTr="00615A82"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452DEE" w:rsidP="00452DE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  <w:tbl>
            <w:tblPr>
              <w:tblW w:w="7508" w:type="dxa"/>
              <w:tblInd w:w="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508"/>
            </w:tblGrid>
            <w:tr w:rsidR="00452DEE" w:rsidRPr="00DC4618" w:rsidTr="006730B6">
              <w:tc>
                <w:tcPr>
                  <w:tcW w:w="7508" w:type="dxa"/>
                  <w:tcBorders>
                    <w:top w:val="nil"/>
                    <w:bottom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52DEE" w:rsidRPr="00DC4618" w:rsidRDefault="00452DEE" w:rsidP="00452DEE">
                  <w:pPr>
                    <w:shd w:val="clear" w:color="auto" w:fill="FFFFFF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C461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lang w:eastAsia="pl-PL"/>
                    </w:rPr>
                    <w:t>PRAKTYKA ZAWODOWA - 4 TYGODNIE</w:t>
                  </w:r>
                </w:p>
                <w:p w:rsidR="00452DEE" w:rsidRPr="00DC4618" w:rsidRDefault="00452DEE" w:rsidP="00452DEE">
                  <w:pPr>
                    <w:shd w:val="clear" w:color="auto" w:fill="FFFFFF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C461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pl-PL"/>
                    </w:rPr>
                    <w:t xml:space="preserve">KLASA 2 </w:t>
                  </w:r>
                  <w:r w:rsidRPr="00DC461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  <w:t>- TECHNIKUM PO GIMNAZJUM</w:t>
                  </w:r>
                </w:p>
                <w:p w:rsidR="00452DEE" w:rsidRPr="00DC4618" w:rsidRDefault="00452DEE" w:rsidP="00452DEE">
                  <w:pPr>
                    <w:shd w:val="clear" w:color="auto" w:fill="FFFFFF"/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C461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pl-PL"/>
                    </w:rPr>
                    <w:t xml:space="preserve">KLASA 3 </w:t>
                  </w:r>
                  <w:r w:rsidRPr="00DC461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  <w:t>– TECHNIKUM PO SZKOLE PODSTAWOWEJ</w:t>
                  </w:r>
                </w:p>
              </w:tc>
            </w:tr>
          </w:tbl>
          <w:p w:rsidR="00452DEE" w:rsidRPr="00DC4618" w:rsidRDefault="00452DEE" w:rsidP="007803F9">
            <w:p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452DEE" w:rsidP="00A152DE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7803F9" w:rsidRPr="00DC4618" w:rsidTr="00615A82"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966389" w:rsidP="00452DEE">
            <w:p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>Absolwent szkoły prowadzącej kształcenie w zawodzie sprzedawca powinien być przygotowany do wykonywania zadań zawodowych</w:t>
            </w:r>
            <w:r w:rsidR="00DC4618" w:rsidRPr="00DC461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>w zakresie kwalifikacji</w:t>
            </w:r>
            <w:r w:rsidR="00452DEE" w:rsidRPr="00DC4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2DEE" w:rsidRPr="00DC4618">
              <w:rPr>
                <w:rFonts w:ascii="Times New Roman" w:hAnsi="Times New Roman" w:cs="Times New Roman"/>
                <w:b/>
                <w:sz w:val="24"/>
                <w:szCs w:val="24"/>
              </w:rPr>
              <w:t>HAN.01. Prowadzenie sprzedaży</w:t>
            </w:r>
            <w:r w:rsidR="00452DEE" w:rsidRPr="00DC461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152DE" w:rsidRPr="00DC4618" w:rsidRDefault="00A152DE" w:rsidP="007803F9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52DE" w:rsidRPr="00DC4618" w:rsidRDefault="00A152DE" w:rsidP="00DC4618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liczba dni na realizację</w:t>
            </w:r>
          </w:p>
          <w:p w:rsidR="005853CD" w:rsidRPr="00DC4618" w:rsidRDefault="005853CD" w:rsidP="00DC4618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</w:tr>
      <w:tr w:rsidR="007803F9" w:rsidRPr="00DC4618" w:rsidTr="00615A82"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03F9" w:rsidRPr="00DC4618" w:rsidRDefault="007803F9" w:rsidP="007803F9">
            <w:p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52DE" w:rsidRPr="00DC4618" w:rsidRDefault="007803F9" w:rsidP="007803F9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>wykonywania prac związanych z obsługą klientów oraz realizacją transakcji kupna i sprzedaży</w:t>
            </w:r>
          </w:p>
          <w:p w:rsidR="007803F9" w:rsidRPr="00DC4618" w:rsidRDefault="007803F9" w:rsidP="007803F9">
            <w:pPr>
              <w:pStyle w:val="Akapitzlist"/>
              <w:shd w:val="clear" w:color="auto" w:fill="FFFFFF"/>
              <w:spacing w:after="0" w:line="0" w:lineRule="atLeast"/>
              <w:ind w:left="39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52DE" w:rsidRPr="00DC4618" w:rsidRDefault="007803F9" w:rsidP="007803F9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 xml:space="preserve">przyjmowania dostaw oraz przygotowywania towarów do </w:t>
            </w:r>
            <w:r w:rsidR="00615A8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>przedaży.</w:t>
            </w:r>
          </w:p>
          <w:p w:rsidR="007803F9" w:rsidRPr="00DC4618" w:rsidRDefault="007803F9" w:rsidP="007803F9">
            <w:pPr>
              <w:pStyle w:val="Akapitzlis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803F9" w:rsidRPr="00DC4618" w:rsidRDefault="007803F9" w:rsidP="007803F9">
            <w:pPr>
              <w:pStyle w:val="Akapitzlist"/>
              <w:shd w:val="clear" w:color="auto" w:fill="FFFFFF"/>
              <w:spacing w:after="0" w:line="0" w:lineRule="atLeast"/>
              <w:ind w:left="39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395" w:rsidRPr="00DC4618" w:rsidRDefault="00A152DE" w:rsidP="00A152DE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  <w:p w:rsidR="00A152DE" w:rsidRPr="00DC4618" w:rsidRDefault="006730B6" w:rsidP="0024439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  <w:p w:rsidR="00DC4618" w:rsidRPr="00DC4618" w:rsidRDefault="00DC4618" w:rsidP="0024439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730B6" w:rsidRPr="00DC4618" w:rsidRDefault="006730B6" w:rsidP="0024439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730B6" w:rsidRPr="00DC4618" w:rsidRDefault="006730B6" w:rsidP="0024439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</w:tr>
    </w:tbl>
    <w:p w:rsidR="00511A8C" w:rsidRPr="00511A8C" w:rsidRDefault="00511A8C" w:rsidP="00511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Toc400995079"/>
      <w:bookmarkStart w:id="1" w:name="_Toc497059781"/>
    </w:p>
    <w:p w:rsidR="00452DEE" w:rsidRPr="00DC4618" w:rsidRDefault="00452DEE" w:rsidP="00452DEE">
      <w:pPr>
        <w:pStyle w:val="NormalnyWeb"/>
        <w:spacing w:before="0" w:beforeAutospacing="0" w:after="0" w:afterAutospacing="0"/>
        <w:jc w:val="both"/>
      </w:pPr>
      <w:r w:rsidRPr="00DC4618">
        <w:rPr>
          <w:b/>
          <w:bCs/>
          <w:color w:val="FF0000"/>
          <w:sz w:val="22"/>
          <w:szCs w:val="22"/>
        </w:rPr>
        <w:t xml:space="preserve">Przykładowa tematyka zajęć </w:t>
      </w:r>
      <w:r w:rsidR="005B292B" w:rsidRPr="00DC4618">
        <w:rPr>
          <w:b/>
          <w:bCs/>
          <w:color w:val="FF0000"/>
          <w:sz w:val="22"/>
          <w:szCs w:val="22"/>
        </w:rPr>
        <w:t xml:space="preserve">realizowanych </w:t>
      </w:r>
      <w:r w:rsidRPr="00DC4618">
        <w:rPr>
          <w:b/>
          <w:bCs/>
          <w:color w:val="FF0000"/>
          <w:sz w:val="22"/>
          <w:szCs w:val="22"/>
        </w:rPr>
        <w:t>przez ucznia w zakładzie pracy została ujęta w poniższej tabeli.</w:t>
      </w:r>
    </w:p>
    <w:p w:rsidR="00452DEE" w:rsidRPr="00DC4618" w:rsidRDefault="00452DEE" w:rsidP="00452DEE">
      <w:pPr>
        <w:pStyle w:val="NormalnyWeb"/>
        <w:spacing w:before="0" w:beforeAutospacing="0" w:after="0" w:afterAutospacing="0"/>
        <w:jc w:val="both"/>
      </w:pPr>
      <w:r w:rsidRPr="00DC4618">
        <w:rPr>
          <w:b/>
          <w:bCs/>
          <w:color w:val="FF0000"/>
          <w:sz w:val="22"/>
          <w:szCs w:val="22"/>
        </w:rPr>
        <w:t>Pracodawca ma możliwość wyboru i dostosowania tematów do specyfiki zakładu pracy ujętych w kolumnie 3</w:t>
      </w:r>
    </w:p>
    <w:p w:rsidR="00DC4618" w:rsidRPr="00DC4618" w:rsidRDefault="00DC4618" w:rsidP="00DC4618">
      <w:pPr>
        <w:pStyle w:val="Nagwek3"/>
        <w:spacing w:before="0" w:line="240" w:lineRule="auto"/>
        <w:rPr>
          <w:rFonts w:ascii="Times New Roman" w:hAnsi="Times New Roman"/>
          <w:color w:val="auto"/>
          <w:sz w:val="16"/>
          <w:szCs w:val="16"/>
        </w:rPr>
      </w:pPr>
      <w:bookmarkStart w:id="2" w:name="_Toc486397150"/>
      <w:r w:rsidRPr="00DC4618">
        <w:rPr>
          <w:rFonts w:ascii="Times New Roman" w:hAnsi="Times New Roman"/>
          <w:color w:val="auto"/>
          <w:sz w:val="16"/>
          <w:szCs w:val="16"/>
        </w:rPr>
        <w:t>Efekty, cele i treści kształcenia</w:t>
      </w:r>
      <w:bookmarkEnd w:id="2"/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5528"/>
        <w:gridCol w:w="2127"/>
      </w:tblGrid>
      <w:tr w:rsidR="00DC4618" w:rsidRPr="00DC4618" w:rsidTr="00DC4618">
        <w:tc>
          <w:tcPr>
            <w:tcW w:w="1843" w:type="dxa"/>
            <w:vAlign w:val="center"/>
          </w:tcPr>
          <w:p w:rsidR="00DC4618" w:rsidRPr="00DC4618" w:rsidRDefault="00DC4618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Efekty kształcenia wg podstawy programowej</w:t>
            </w:r>
          </w:p>
        </w:tc>
        <w:tc>
          <w:tcPr>
            <w:tcW w:w="5528" w:type="dxa"/>
            <w:vAlign w:val="center"/>
          </w:tcPr>
          <w:p w:rsidR="00DC4618" w:rsidRPr="00DC4618" w:rsidRDefault="00DC4618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Szczegółowe cele kształcenia określające wiadomości </w:t>
            </w:r>
            <w:r w:rsidR="00615A82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i umiejętności, które powinny być opanowane przez ucznia</w:t>
            </w:r>
          </w:p>
        </w:tc>
        <w:tc>
          <w:tcPr>
            <w:tcW w:w="2127" w:type="dxa"/>
            <w:vAlign w:val="center"/>
          </w:tcPr>
          <w:p w:rsidR="00DC4618" w:rsidRPr="00DC4618" w:rsidRDefault="00511A8C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1A8C">
              <w:rPr>
                <w:rFonts w:ascii="Cambria" w:eastAsia="Times New Roman" w:hAnsi="Cambria" w:cs="Times New Roman"/>
                <w:b/>
                <w:bCs/>
                <w:color w:val="FF0000"/>
                <w:sz w:val="16"/>
                <w:szCs w:val="16"/>
                <w:lang w:eastAsia="pl-PL"/>
              </w:rPr>
              <w:t>PRZYKŁADOWA TEMATYKA REALIZOWANA NA PRAKTYCE ZAWODOWEJ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142"/>
        </w:trPr>
        <w:tc>
          <w:tcPr>
            <w:tcW w:w="1843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HAN.01.1. 1) rozróżnia pojęcia związane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bezpieczeństwem i higieną pracy, ochroną przeciwpożarową, ochroną środowiska i ergonomią</w:t>
            </w:r>
          </w:p>
        </w:tc>
        <w:tc>
          <w:tcPr>
            <w:tcW w:w="7655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1. Bezpieczeństwo i higiena pracy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  <w:vMerge/>
            <w:vAlign w:val="bottom"/>
          </w:tcPr>
          <w:p w:rsidR="00DC4618" w:rsidRPr="00DC4618" w:rsidRDefault="00DC4618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posługuje się terminologią dotyczącą bezpieczeństwa i higieny pracy, ochrony przeciwpożarowej oraz ochrony środowiska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wymienia przepisy prawa dotyczące bezpieczeństwa i higieny pracy, ochrony przeciwpożarowej oraz ochrony środowiska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określa warunki organizacji pracy zapewniające wymagany poziom ochrony zdrowia i życia przed zagrożeniami występującymi w środowisku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określa działania zapobiegające wyrządzeniu szkód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w środowisku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opisuje wymagania dotyczące ergonomii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rozróżnia środki gaśnicze ze względu na zakres ich stosowania</w:t>
            </w:r>
          </w:p>
        </w:tc>
        <w:tc>
          <w:tcPr>
            <w:tcW w:w="2127" w:type="dxa"/>
          </w:tcPr>
          <w:p w:rsidR="00DC4618" w:rsidRPr="00DC4618" w:rsidRDefault="00615A82" w:rsidP="00615A82">
            <w:pPr>
              <w:spacing w:after="0" w:line="240" w:lineRule="auto"/>
              <w:ind w:left="5" w:hanging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C4618"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Pojęcia związane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z </w:t>
            </w:r>
            <w:r w:rsidR="00DC4618"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bezpieczeństwem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DC4618"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i higieną pracy, ochroną przeciwpożarową, ochroną środowiska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DC4618" w:rsidRPr="00DC4618">
              <w:rPr>
                <w:rFonts w:ascii="Times New Roman" w:hAnsi="Times New Roman" w:cs="Times New Roman"/>
                <w:sz w:val="20"/>
                <w:szCs w:val="20"/>
              </w:rPr>
              <w:t>i ergonomią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65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HAN.01.1. 2) charakteryzuje zadania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uprawnienia instytucji oraz służb działających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 zakresie ochrony pracy i ochrony środowiska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instytucje i służby działające w zakresie ochrony pracy i ochrony środowiska 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wymienia zadania i uprawnienia instytucji oraz służb działających w zakresie ochrony pracy i ochrony środowiska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Zadania i uprawnienia instytucji oraz służb działających w zakresie ochrony pracy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ochrony środowiska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1065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HAN.01.1. 3) opisuje  prawa i obowiązki pracownika oraz pracodawcy w zakresie bezpieczeństwa i higieny pracy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wymienia prawa i obowiązki pracodawcy w zakresie bezpieczeństwa i higieny pracy 2) wymienia prawa i obowiązki pracownika w zakresie bezpieczeństwa i higieny pracy 3) omawia konsekwencje nieprzestrzegania obowiązków pracownika i pracodawcy w zakresie bezpieczeństwa i higieny pracy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Prawa i obowiązki pracownika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i pracodawcy 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 zakresie bhp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559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HAN.01.1. 4) określa zagrożenia dla zdrowia i życia człowieka występujące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 środowisku pracy oraz sposoby zapobiegania im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1) wymienia czynniki szkodliwe w środowisku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opisuje źródła i rodzaje zagrożeń występujących w środowisku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opisuje wymagania dotyczące pomieszczeń handlowych ograniczające wpływ czynników szkodliwych i uciążliwych na organizm człowieka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opisuje sposoby zapobiegania zagrożeniom życia i zdrowia w miejscu pracy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5) wyjaśnia pojęcia: wypadek przy pracy, choroba zawodowa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wymienia objawy typowych chorób zawodowych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Zagrożenia dla zdrowia i życia człowieka występujące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 środowisku pracy oraz sposoby zapobiegania im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113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HAN.01.1. 5) stosuje środki ochrony indywidualnej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zbiorowej podczas wykonywania zadań zawodowych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opisuje środki ochrony indywidualnej i zbiorowej stosowane podczas wykonywania zadań zawodowych 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dobiera środki ochrony indywidualnej i zbiorowej do rodzaju wykonywanych prac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Środki ochrony zbiorowej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Środki ochrony indywidualnej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Dobór środków ochrony indywidualnej i zbiorowej do rodzaju zagrożeń w pracy sprzedawcy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1580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HAN.01.1. 6) przestrzega zasad bezpieczeństwa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i higieny pracy oraz stosuje przepisy prawa dotyczące ochrony </w:t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przeciwpożarowej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ochrony środowiska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Uczeń 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opisuje bezpieczne i higieniczne warunki pracy na stanowisku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identyfikuje znaki informacyjne związane z przepisami ochrony przeciwpożarowej 3) wskazuje zastosowanie gaśnic na podstawie znormalizowanych oznaczeń literowych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opisuje zasady zachowania podczas wykonywania zadań zawodowych z użyciem urządzeń podłączonych do sieci </w:t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elektrycznej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opisuje zasady ochrony przeciwpożarowej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6) wyjaśnia zasady prowadzenia gospodarki odpadami, gospodarki wodno-ściekowej oraz w zakresie ochrony powietrza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7) wyjaśnia zasady recyklingu zużytych materiałów pomocniczych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Ochrona przeciwpożarowa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Ochrona środowiska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1506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HAN.01.1. 7 organizuje stanowisko pracy zgodnie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z wymogami ergonomii, przepisami bezpieczeństwa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i higieny pracy, ochrony przeciwpożarowej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ochrony środowiska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stosuje zasady organizacji stanowisk pracy związanych z użytkowaniem urządzeń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opisuje wymagania ergonomiczne dla stanowiska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określa działania zapobiegające powstawaniu pożaru lub innego zagrożenia na stanowisku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korzysta z instrukcji obsługi urządzeń technicznych podczas wykonywania zadań zawodowych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Organizacja  stanowiska pracy zgodnie z wymogami ergonomii, przepisami bezpieczeństwa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i higieny pracy, ochrony przeciwpożarowej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i ochrony środowiska 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1580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HAN.01.1. 8) udziela pierwszej pomocy w stanach nagłego zagrożenia zdrowotnego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 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opisuje podstawowe symptomy wskazujące na stany nagłego zagrożenia zdrowotnego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ocenia sytuację poszkodowanego na podstawie analizy objawów obserwowanych u poszkodowanego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zabezpiecza siebie, poszkodowanego i miejsce wypadku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układa poszkodowanego w pozycji bezpiecznej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powiadamia odpowiednie służby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6) prezentuje udzielanie pierwszej pomocy w urazowych stanach nagłego zagrożenia zdrowotnego, np. krwotok, zmiażdżenie, amputacja, złamanie, oparzenie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7) prezentuje udzielanie pierwszej pomocy w nieurazowych stanach nagłego zagrożenia zdrowotnego, np. omdlenie, zawał, udar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8) wykonuje resuscytację krążeniowo-oddechową na fantomie zgodnie z wytycznymi Polskiej Rady Resuscytacji i Europejskiej Rady Resuscytacji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Udzielanie  pierwszej pomocy w stanach nagłego zagrożenia zdrowotnego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64"/>
        </w:trPr>
        <w:tc>
          <w:tcPr>
            <w:tcW w:w="1843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HAN.01.2. 1)  sporządza dokumenty handlowe związane z wykonywaną pracą w formie papierowej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elektronicznej</w:t>
            </w:r>
          </w:p>
        </w:tc>
        <w:tc>
          <w:tcPr>
            <w:tcW w:w="7655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2. Podstawy handlu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254"/>
        </w:trPr>
        <w:tc>
          <w:tcPr>
            <w:tcW w:w="1843" w:type="dxa"/>
            <w:vMerge/>
            <w:vAlign w:val="bottom"/>
          </w:tcPr>
          <w:p w:rsidR="00DC4618" w:rsidRPr="00DC4618" w:rsidRDefault="00DC4618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rozróżnia dokumenty handlowe, takie jak: pismo informacyjne, zapytanie ofertowe, ofertę sprzedaży, pismo negocjacyjne, zamówienie, reklamację, odpowiedź na reklamację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dobiera techniki i programy do sporządzania dokumentów handlowych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zabezpiecza dokumenty handlowe zgodnie z przepisami prawa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Sporządzanie dokumentów handlowych w formie papierowej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elektronicznej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HAN.01.2. 2) wykonuje zadania zawodowe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wykorzystaniem technologii informacyjnej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wykorzystuje systemy technologii informacyjnej stosowane w handlu, np. pakiet biurowy, programy sprzedażowe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dobiera system sprzedaży do rodzaju placówki handlowej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obsługuje system sprzedaży zgodnie z instrukcją obsługi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Obsługa programów sprzedażowych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HAN.01.2. 3) posługuje się terminologią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z zakresu towaroznawstwa handlowego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wyjaśnia pojęcia z zakresu towaroznawstwa, takie jak: asortyment, towar, grupa towarowa, norma, jakość, wartość użytkowa, odbiór jakościowy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rozpoznaje na podstawie charakterystyki towaroznawczej wybrane grupy towarowe żywnościowe i nieżywnościowe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kwalifikuje towar do odpowiedniej grupy asortymentowej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) klasyfikuje towary i usługi zgodnie ze strukturą Polskiej Klasyfikacji Wyrobów i Usług, przyporządkowując je do sekcji, działu, grupy i klasy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Klasyfikacja towarów </w:t>
            </w:r>
          </w:p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Charakterystyka towaroznawcza wybranych grup towarowych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HAN.01.2. 4) posługuje się pojęciami z zakresu mikroekonomii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makroekonomii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wyjaśnia pojęcia ekonomiczne: popyt, podaż, równowaga rynkowa, cykl koniunkturalny, wymiana międzynarodowa, przewaga komparatywna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opisuje cechy gospodarki rynkowej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określa wpływ prawa popytu i podaży na funkcjonowanie przedsiębiorstwa handlowego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wyjaśnia zależności ekonomiczne wynikające z prawa </w:t>
            </w:r>
            <w:proofErr w:type="spellStart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Engla</w:t>
            </w:r>
            <w:proofErr w:type="spellEnd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opisuje powiązania pomiędzy podmiotami funkcjonującymi w gospodarce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wymienia rodzaje przedsiębiorstw handlowych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Podstawowe pojęcia ekonomiczne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HAN.01.2. 5) korzysta z Polskiej Klasyfikacji Działalności, Europejskiej Klasyfikacji Działalności oraz Polskiej Klasyfikacji Wyrobów i Usług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identyfikuje strukturę klasyfikacji: Polskiej Klasyfikacji Działalności, Europejskiej Klasyfikacji Działalności, Polskiej Klasyfikacji Wyrobów i Usług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opisuje zastosowanie Polskiej Klasyfikacji Działalności, Europejskiej Klasyfikacji Działalności oraz Polskiej Klasyfikacji Wyrobów i Usług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wyszukuje symbol wyrobu lub usługi w Polskiej Klasyfikacji Wyrobów i Usług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4) dobiera stawkę podatku VAT do towaru na podstawie symbolu Polskiej Klasyfikacji Wyrobów i Usług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Polska Klasyfikacja Wyrobów i usług</w:t>
            </w:r>
          </w:p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Polska Klasyfikacja Działalności</w:t>
            </w:r>
          </w:p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Europejska Klasyfikacja Działalności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HAN.01.2. 6) posługuje się normami i stosuje procedurę oceny zgodności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cele normalizacji krajowej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wyjaśnia czym jest norma i wymienia cechy normy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rozróżnia oznaczenie normy międzynarodowej, europejskiej i krajowej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4) korzysta ze źródeł informacji dotyczących norm i procedur oceny zgodności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Normalizacja</w:t>
            </w:r>
          </w:p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Procedura oceny zgodności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trHeight w:val="64"/>
        </w:trPr>
        <w:tc>
          <w:tcPr>
            <w:tcW w:w="1843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HAN.01.3. 1) wykonuje prace związane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z zamówieniem towarów</w:t>
            </w:r>
          </w:p>
        </w:tc>
        <w:tc>
          <w:tcPr>
            <w:tcW w:w="7655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3. Organizowanie sprzedaży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  <w:vMerge/>
            <w:vAlign w:val="bottom"/>
          </w:tcPr>
          <w:p w:rsidR="00DC4618" w:rsidRPr="00DC4618" w:rsidRDefault="00DC4618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sprawdza stany magazynowe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przygotowuje dane do zamówienia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ustala ilość i rodzaj towarów do zamówienia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składa zamówienie na towar faksem, e-mailem lub telefonicznie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5) sporządza zamówienie towarów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Czynności związane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z zamawianiem towarów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HAN.01.3. 2)  odbiera dostawy towarów zgodnie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z zasadami stosowanymi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 handlu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stosuje algorytm postępowania przy odbiorze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odczytuje informacje zamieszczone na opakowaniach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dokonuje odbioru towarów pod względem ilościowym i jakościowym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sporządza dokumenty związane z odbiorem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5) sprawdza otrzymane dokumenty od dostawcy pod względem formalnym i rachunkowym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6) ustala niezgodności między towarem dostarczonym a zamówionym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7) wskazuje sposoby postępowania z towarem wadliwym, uszkodzonym lub zniszczonym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Czynności związane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odbiorem dostawy towaru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HAN.01.3. 3)  ) rozróżnia magazyny handlowe i ich wyposażenie oraz stosuje zasady gospodarki magazynowej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rodzaje magazynów handlowych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rozpoznaje funkcje wyposażenia technicznego magazynów handlowych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dobiera sprzęt i urządzenia magazynowe do grupy towarowej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opisuje zasady rozmieszczania towarów w magazynie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dobiera odpowiednie warunki przechowywania do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rozmieszcza towary w magazynie zgodnie z zasadami przechowywania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Rodzaje magazynów handlowych</w:t>
            </w:r>
          </w:p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Zasady gospodarki magazynowej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HAN.01.3. 4)  wykonuje prace związane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gospodarką opakowaniami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opisuje funkcje opakowań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klasyfikuje opakowania zgodnie z przyjętymi kryteriami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opisuje zasady gospodarki opakowaniami w przedsiębiorstwie handlowym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wymienia zasady segregowania opakowań zgodnie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z przepisami prawa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5) prowadzi ewidencję opakowań zgodnie z zasadami stosowanymi w przedsiębiorstwie handlowym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Gospodarka opakowaniami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HAN.01.3. 5)  wykonuje czynności związane z przygotowaniem towarów do sprzedaży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dokonuje ilościowej i jakościowej kontroli towarów przeznaczonych do sprzedaży 2) oznacza towary zgodnie z zasadami ustalonymi w handlu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dobiera opakowanie do rodzaju towaru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kalkuluje ceny w sprzedaży hurtowej i detalicznej z uwzględnieniem obliczania marży, rabatów i upustów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5) rozróżnia systemy zabezpieczające magazyny i towary przed kradzieżą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6) charakteryzuje rodzaje zabezpieczeń towarów i placówki handlowej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7) dobiera zasady przygotowania towarów do sprzedaży odpowiednio do asortymentu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8) stosuje zabezpieczenia towarów przed uszkodzeniem, kradzieżą i zniszczeniem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Przygotowanie towarów do sprzedaży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HAN.01.3. 6)  rozmieszcza towary w magazynie i na sali sprzedażowej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stosuje podstawowe narzędzia marketingu, takie jak: produkt, cena, dystrybucja, promocja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stosuje metody i formy ekspozycji towarów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dobiera sposoby rozmieszczania towarów ze względu na stosowaną metodę sprzedaży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wymienia zasady marketingu handlowego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wymienia ogólne zasady rozmieszczania grup towarowych w sklepie z uwzględnieniem wagi towaru i wielkości opakowania, cech fizykochemicznych i wymaganych warunków przechowywania, wielkości i częstości sprzedaży towaru, branży i grupy asortymentowej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przygotowuje ekspozycje towarów do sprzedaży</w:t>
            </w:r>
          </w:p>
        </w:tc>
        <w:tc>
          <w:tcPr>
            <w:tcW w:w="2127" w:type="dxa"/>
          </w:tcPr>
          <w:p w:rsidR="00DC4618" w:rsidRPr="00DC4618" w:rsidRDefault="00615A82" w:rsidP="00615A82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Rozmieszczanie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DC4618" w:rsidRPr="00DC4618">
              <w:rPr>
                <w:rFonts w:ascii="Times New Roman" w:hAnsi="Times New Roman" w:cs="Times New Roman"/>
                <w:sz w:val="20"/>
                <w:szCs w:val="20"/>
              </w:rPr>
              <w:t>towarów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w magazynie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i na s</w:t>
            </w:r>
            <w:r w:rsidR="00DC4618" w:rsidRPr="00DC4618">
              <w:rPr>
                <w:rFonts w:ascii="Times New Roman" w:hAnsi="Times New Roman" w:cs="Times New Roman"/>
                <w:sz w:val="20"/>
                <w:szCs w:val="20"/>
              </w:rPr>
              <w:t>ali sprzedażowej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HAN.01.3. 7)  przestrzega przepisów prawa dotyczących odpowiedzialności materialnej związanych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z wykonywaniem zadań zawodowych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rozróżnia rodzaje odpowiedzialności materialnej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określa skutki nieprzestrzegania przepisów prawa dotyczących odpowiedzialności materialnej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identyfikuje metody inwentaryzacji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przygotowuje towary do inwentaryzacji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5) przeprowadza inwentaryzację towarów metodą spisu z natury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6) wypełnia dokumenty inwentaryzacyjne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7) charakteryzuje rodzaje niedoborów (zawinione i niezawinione)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8) ustala limit ubytków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9) określa zakres odpowiedzialności materialnej pracowników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Przepisy prawa dotyczące odpowiedzialności materialnej związanej  z wykonywaniem zadań zawodowych</w:t>
            </w:r>
          </w:p>
          <w:p w:rsidR="00DC4618" w:rsidRPr="00DC4618" w:rsidRDefault="00DC4618" w:rsidP="008F0F7C">
            <w:pPr>
              <w:spacing w:after="0" w:line="240" w:lineRule="auto"/>
              <w:ind w:left="113" w:hanging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Przeprowadzanie inwentaryzacji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HAN.01.4. 1)  rozróżnia formy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techniki sprzedaży towarów w handlu</w:t>
            </w:r>
          </w:p>
        </w:tc>
        <w:tc>
          <w:tcPr>
            <w:tcW w:w="7655" w:type="dxa"/>
            <w:gridSpan w:val="2"/>
            <w:vAlign w:val="center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4. Sprzedaż towarów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  <w:vMerge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Uczeń: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opisuje formy sprzedaży towarów w handlu, w tym tradycyjną, samoobsługową, mieszaną, preselekcyjną, internetową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dobiera formę sprzedaży do rodzaju asortymentu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określa techniki sprzedaży stosowane w handlu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dobiera technikę sprzedaży do asortymentu i potrzeb klientów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Formy i techniki sprzedaży towarów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HAN.01.4.2)  rozpoznaje potrzeby klienta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Uczeń: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klasyfikuje klientów ze względu na wiek, płeć, miejsce zamieszkania, status społeczny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określa rodzaje klientów ze względu na cechy osobowości, np. niezdecydowany, zdecydowany, nieufny, zgodny, niecierpliwy i szybkość akceptowania nowości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opisuje motywy zachowań klientów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Rozpoznawanie potrzeb klientów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HAN.01.4. 3)  określa asortyment punktu sprzedaży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prezentuje ofertę handlową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Uczeń: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określa rodzaje asortymentów towarowych, takie jak: wąski, szeroki, płytki, głęboki 2) dokonuje podziału asortymentu na grupy towarowe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3) przekazuje informacje klientowi o sposobach użytkowania i przechowywania kupowanych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prezentuje klientowi walory użytkowe sprzedawanego towaru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wykorzystuje pocztę elektroniczną i zasoby internetowe do pozyskiwania i gromadzenia informacji o towarach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przekazuje klientowi informacje o warunkach sprzedaży np. w postaci elektronicznej i papierowej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Określanie asortymentu punktu sprzedaży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Prezentacja oferty handlowej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HAN.01.4. 4)  prowadzi rozmowę sprzedażową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Uczeń: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rozróżnia komunikację werbalną i niewerbalną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wymienia zasady prowadzenia rozmowy sprzedażowej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charakteryzuje etapy rozmowy sprzedażowej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dobiera sposób prowadzenia rozmowy sprzedażowej do typu klienta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Rozmowa sprzedażowa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HAN.01.4. 5)  realizuje zamówienie klienta w różnych formach sprzedaży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Uczeń: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sprawdza dostępność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prowadzi korespondencję z klientem dotyczącą realizacji zamówienia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udziela wyjaśnień na zapytanie klienta dotyczące realizacji zamówienia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sporządza dokumenty sprzedaży, takie jak: faktura, rachunek, faktura korygująca oraz dokument magazynowy wydania zewnętrznego (WZ)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5) ustala kwotę należności za sprzedane towary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6) przyjmuje wpłaty i należności w formie gotówkowej lub bezgotówkowej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7) wykonuje czynności związane z pakowaniem i wydawaniem towaru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8) dobiera sposób pakowania towarów w zależności od rodzaju towaru i oczekiwań klienta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9) informuje klienta o prawach dotyczących zwrotu towarów i gwarancji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10) informuje klienta o organizacji i warunkach odbioru towaru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Realizacja zamówienia klientów w różnych formach sprzedaży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HAN.01.4. 6)  wykonuje czynności związane z obsługą stanowiska kasowego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Uczeń: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przygotowuje stanowisko kasowe do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obsługuje kasę fiskalną zgodnie z instrukcją obsługi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zabezpiecza i odprowadza utarg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sporządza dokumenty kasowe zgodnie z przyjętymi zasadami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stosuje programy komputerowe do ewidencji rozliczeń pieniężnych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stosuje specjalistyczne urządzenia do rozliczeń pieniężnych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Obsługa stanowiska kasowego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HAN.01.4. 7)  stosuje procedury postępowania reklamacyjnego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Uczeń: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przyjmuje zgłoszenie reklamacyjne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charakteryzuje rękojmię i gwarancję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opisuje zasady przyjmowania i rozpatrywania reklamacji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informuje klienta o sposobach rozpatrywania reklamacji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wypełnia dokumenty związane z reklamacją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określa sposoby postępowania reklamacyjnego w zależności od rodzaju zgłaszanej reklamacji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Procedury postępowania reklamacyjnego</w:t>
            </w:r>
          </w:p>
        </w:tc>
      </w:tr>
      <w:tr w:rsidR="00DC4618" w:rsidRPr="00DC4618" w:rsidTr="00DC4618">
        <w:tblPrEx>
          <w:tblBorders>
            <w:bottom w:val="single" w:sz="4" w:space="0" w:color="auto"/>
          </w:tblBorders>
        </w:tblPrEx>
        <w:trPr>
          <w:cantSplit/>
          <w:trHeight w:val="64"/>
        </w:trPr>
        <w:tc>
          <w:tcPr>
            <w:tcW w:w="1843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HAN.01.4. 8)  wykorzystuje urządzenia techniczne i oprogramowanie komputerowe wspomagające sprzedaż towarów w handlu</w:t>
            </w:r>
          </w:p>
        </w:tc>
        <w:tc>
          <w:tcPr>
            <w:tcW w:w="5528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Uczeń: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stosuje arkusz kalkulacyjny do wykonywania obliczeń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obsługuje urządzenia sklepowe i magazynowe, takie jak: waga, metkownica, krajalnica, urządzenia chłodnicze</w:t>
            </w:r>
          </w:p>
        </w:tc>
        <w:tc>
          <w:tcPr>
            <w:tcW w:w="2127" w:type="dxa"/>
          </w:tcPr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Obsługa urządzeń technicznych w handlu i programów komputerowych</w:t>
            </w:r>
          </w:p>
        </w:tc>
      </w:tr>
    </w:tbl>
    <w:p w:rsidR="00452DEE" w:rsidRPr="00DC4618" w:rsidRDefault="00452DEE" w:rsidP="00452DEE">
      <w:pPr>
        <w:rPr>
          <w:rFonts w:ascii="Times New Roman" w:hAnsi="Times New Roman" w:cs="Times New Roman"/>
          <w:sz w:val="20"/>
          <w:szCs w:val="20"/>
          <w:lang w:eastAsia="pl-PL"/>
        </w:rPr>
      </w:pPr>
    </w:p>
    <w:tbl>
      <w:tblPr>
        <w:tblW w:w="949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29"/>
        <w:gridCol w:w="1769"/>
      </w:tblGrid>
      <w:tr w:rsidR="00452DEE" w:rsidRPr="00DC4618" w:rsidTr="00DC4618"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452DEE" w:rsidP="00452DE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pl-PL"/>
              </w:rPr>
              <w:t>PRAKTYKA ZAWODOWA - 4 TYGODNIE</w:t>
            </w:r>
          </w:p>
          <w:p w:rsidR="00452DEE" w:rsidRPr="00DC4618" w:rsidRDefault="00452DEE" w:rsidP="00452DE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KLASA 3 </w:t>
            </w:r>
            <w:r w:rsidRPr="00DC4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- TECHNIKUM PO GIMNAZJUM</w:t>
            </w:r>
          </w:p>
          <w:p w:rsidR="00452DEE" w:rsidRPr="00DC4618" w:rsidRDefault="00452DEE" w:rsidP="00452DE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KLASA 4 </w:t>
            </w:r>
            <w:r w:rsidRPr="00DC4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– TECHNIKUM PO SZKOLE PODSTAWOWEJ</w:t>
            </w: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  <w:tbl>
            <w:tblPr>
              <w:tblW w:w="7508" w:type="dxa"/>
              <w:tblInd w:w="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508"/>
            </w:tblGrid>
            <w:tr w:rsidR="00452DEE" w:rsidRPr="00DC4618" w:rsidTr="005B292B">
              <w:tc>
                <w:tcPr>
                  <w:tcW w:w="7508" w:type="dxa"/>
                  <w:tcBorders>
                    <w:top w:val="nil"/>
                    <w:bottom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52DEE" w:rsidRPr="00DC4618" w:rsidRDefault="00452DEE" w:rsidP="005B292B">
                  <w:pPr>
                    <w:shd w:val="clear" w:color="auto" w:fill="FFFFFF"/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452DEE" w:rsidRPr="00DC4618" w:rsidRDefault="00452DEE" w:rsidP="005B292B">
            <w:p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452DEE" w:rsidP="005B292B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452DEE" w:rsidRPr="00DC4618" w:rsidTr="00DC4618"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452DEE" w:rsidP="00452DEE">
            <w:p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 xml:space="preserve">Absolwent szkoły prowadzącej kształcenie w zawodzie sprzedawca powinien być przygotowany do wykonywania zadań zawodowych w zakresie kwalifikacji </w:t>
            </w:r>
            <w:r w:rsidRPr="00511A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HAN.02. Prowadzenie działań handlowych: </w:t>
            </w:r>
          </w:p>
          <w:p w:rsidR="00452DEE" w:rsidRPr="00DC4618" w:rsidRDefault="00452DEE" w:rsidP="005B292B">
            <w:p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DEE" w:rsidRPr="00DC4618" w:rsidRDefault="00452DEE" w:rsidP="005B292B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452DEE" w:rsidP="00DB5EF0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liczba dni na realizację</w:t>
            </w:r>
          </w:p>
          <w:p w:rsidR="005853CD" w:rsidRPr="00DC4618" w:rsidRDefault="005853CD" w:rsidP="00615A82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</w:tr>
      <w:tr w:rsidR="00452DEE" w:rsidRPr="00DC4618" w:rsidTr="00DC4618">
        <w:tc>
          <w:tcPr>
            <w:tcW w:w="7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452DEE" w:rsidP="005B292B">
            <w:p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DEE" w:rsidRPr="00DC4618" w:rsidRDefault="00452DEE" w:rsidP="00452DEE">
            <w:pPr>
              <w:pStyle w:val="Akapitzlist"/>
              <w:numPr>
                <w:ilvl w:val="0"/>
                <w:numId w:val="5"/>
              </w:num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>planowania działań sprzedażowych i monitorowanie ich efektów,</w:t>
            </w:r>
          </w:p>
          <w:p w:rsidR="00452DEE" w:rsidRPr="00DC4618" w:rsidRDefault="00452DEE" w:rsidP="00452DEE">
            <w:pPr>
              <w:pStyle w:val="Akapitzlist"/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DEE" w:rsidRPr="00DC4618" w:rsidRDefault="00452DEE" w:rsidP="00452DEE">
            <w:pPr>
              <w:pStyle w:val="Akapitzlist"/>
              <w:numPr>
                <w:ilvl w:val="0"/>
                <w:numId w:val="5"/>
              </w:num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 xml:space="preserve">organizowania i prowadzenia działań handlowych, </w:t>
            </w:r>
          </w:p>
          <w:p w:rsidR="00452DEE" w:rsidRPr="00DC4618" w:rsidRDefault="00452DEE" w:rsidP="00452DEE">
            <w:pPr>
              <w:pStyle w:val="Akapitzlist"/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DEE" w:rsidRPr="00DC4618" w:rsidRDefault="00452DEE" w:rsidP="00452DEE">
            <w:pPr>
              <w:pStyle w:val="Akapitzlist"/>
              <w:numPr>
                <w:ilvl w:val="0"/>
                <w:numId w:val="5"/>
              </w:numPr>
              <w:shd w:val="clear" w:color="auto" w:fill="FFFFFF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C4618">
              <w:rPr>
                <w:rFonts w:ascii="Times New Roman" w:hAnsi="Times New Roman" w:cs="Times New Roman"/>
                <w:sz w:val="24"/>
                <w:szCs w:val="24"/>
              </w:rPr>
              <w:t>aktywnej komunikacji z klientem biznesowym.</w:t>
            </w:r>
          </w:p>
          <w:p w:rsidR="00452DEE" w:rsidRPr="00DC4618" w:rsidRDefault="00452DEE" w:rsidP="005B292B">
            <w:pPr>
              <w:pStyle w:val="Akapitzlis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DEE" w:rsidRPr="00DC4618" w:rsidRDefault="00452DEE" w:rsidP="005B292B">
            <w:pPr>
              <w:pStyle w:val="Akapitzlist"/>
              <w:shd w:val="clear" w:color="auto" w:fill="FFFFFF"/>
              <w:spacing w:after="0" w:line="0" w:lineRule="atLeast"/>
              <w:ind w:left="39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2DEE" w:rsidRPr="00DC4618" w:rsidRDefault="00452DEE" w:rsidP="005B292B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  <w:p w:rsidR="00452DEE" w:rsidRPr="00DC4618" w:rsidRDefault="006730B6" w:rsidP="005B292B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  <w:p w:rsidR="006730B6" w:rsidRPr="00DC4618" w:rsidRDefault="006730B6" w:rsidP="005B292B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730B6" w:rsidRPr="00DC4618" w:rsidRDefault="006730B6" w:rsidP="005B292B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  <w:p w:rsidR="006730B6" w:rsidRPr="00DC4618" w:rsidRDefault="006730B6" w:rsidP="005B292B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730B6" w:rsidRPr="00DC4618" w:rsidRDefault="006730B6" w:rsidP="005B292B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C46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  <w:p w:rsidR="006730B6" w:rsidRPr="00DC4618" w:rsidRDefault="006730B6" w:rsidP="005B292B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11A8C" w:rsidRDefault="00511A8C" w:rsidP="00452DEE">
      <w:pPr>
        <w:pStyle w:val="NormalnyWeb"/>
        <w:spacing w:before="0" w:beforeAutospacing="0" w:after="0" w:afterAutospacing="0"/>
        <w:jc w:val="both"/>
        <w:rPr>
          <w:b/>
          <w:bCs/>
          <w:color w:val="FF0000"/>
          <w:sz w:val="22"/>
          <w:szCs w:val="22"/>
        </w:rPr>
      </w:pPr>
    </w:p>
    <w:p w:rsidR="00452DEE" w:rsidRPr="00DC4618" w:rsidRDefault="00452DEE" w:rsidP="00452DEE">
      <w:pPr>
        <w:pStyle w:val="NormalnyWeb"/>
        <w:spacing w:before="0" w:beforeAutospacing="0" w:after="0" w:afterAutospacing="0"/>
        <w:jc w:val="both"/>
      </w:pPr>
      <w:r w:rsidRPr="00DC4618">
        <w:rPr>
          <w:b/>
          <w:bCs/>
          <w:color w:val="FF0000"/>
          <w:sz w:val="22"/>
          <w:szCs w:val="22"/>
        </w:rPr>
        <w:t>Przykładowa tematyka realizowanych zajęć przez ucznia w zakładzie pracy została ujęta w poniższej tabeli.</w:t>
      </w:r>
    </w:p>
    <w:p w:rsidR="00452DEE" w:rsidRDefault="00452DEE" w:rsidP="00452DEE">
      <w:pPr>
        <w:pStyle w:val="NormalnyWeb"/>
        <w:spacing w:before="0" w:beforeAutospacing="0" w:after="0" w:afterAutospacing="0"/>
        <w:jc w:val="both"/>
        <w:rPr>
          <w:b/>
          <w:bCs/>
          <w:color w:val="FF0000"/>
          <w:sz w:val="22"/>
          <w:szCs w:val="22"/>
        </w:rPr>
      </w:pPr>
      <w:r w:rsidRPr="00DC4618">
        <w:rPr>
          <w:b/>
          <w:bCs/>
          <w:color w:val="FF0000"/>
          <w:sz w:val="22"/>
          <w:szCs w:val="22"/>
        </w:rPr>
        <w:t>Pracodawca ma możliwość wyboru i dostosowania tematów do specyfiki zakładu pracy ujętych w kolumnie 3.</w:t>
      </w:r>
    </w:p>
    <w:p w:rsidR="00DB5EF0" w:rsidRPr="00DC4618" w:rsidRDefault="00DB5EF0" w:rsidP="00452DEE">
      <w:pPr>
        <w:pStyle w:val="NormalnyWeb"/>
        <w:spacing w:before="0" w:beforeAutospacing="0" w:after="0" w:afterAutospacing="0"/>
        <w:jc w:val="both"/>
        <w:rPr>
          <w:b/>
          <w:bCs/>
          <w:color w:val="FF0000"/>
          <w:sz w:val="22"/>
          <w:szCs w:val="22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77"/>
        <w:gridCol w:w="5357"/>
        <w:gridCol w:w="140"/>
        <w:gridCol w:w="2124"/>
      </w:tblGrid>
      <w:tr w:rsidR="00DB5EF0" w:rsidRPr="00DC4618" w:rsidTr="00DB5EF0">
        <w:trPr>
          <w:cantSplit/>
          <w:trHeight w:val="64"/>
        </w:trPr>
        <w:tc>
          <w:tcPr>
            <w:tcW w:w="1877" w:type="dxa"/>
          </w:tcPr>
          <w:p w:rsidR="00DB5EF0" w:rsidRPr="00DC4618" w:rsidRDefault="00DB5EF0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Efekty kształcenia wg podstawy programowej</w:t>
            </w:r>
          </w:p>
        </w:tc>
        <w:tc>
          <w:tcPr>
            <w:tcW w:w="5497" w:type="dxa"/>
            <w:gridSpan w:val="2"/>
            <w:vAlign w:val="center"/>
          </w:tcPr>
          <w:p w:rsidR="00DB5EF0" w:rsidRDefault="00DB5EF0" w:rsidP="008F0F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Szczegółowe cele kształcenia określające wiadomości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i umiejętności, które powinny być opanowane przez ucznia</w:t>
            </w:r>
          </w:p>
        </w:tc>
        <w:tc>
          <w:tcPr>
            <w:tcW w:w="2124" w:type="dxa"/>
            <w:vAlign w:val="center"/>
          </w:tcPr>
          <w:p w:rsidR="00DB5EF0" w:rsidRDefault="00DB5EF0" w:rsidP="008F0F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1A8C">
              <w:rPr>
                <w:rFonts w:ascii="Cambria" w:eastAsia="Times New Roman" w:hAnsi="Cambria" w:cs="Times New Roman"/>
                <w:b/>
                <w:bCs/>
                <w:color w:val="FF0000"/>
                <w:sz w:val="16"/>
                <w:szCs w:val="16"/>
                <w:lang w:eastAsia="pl-PL"/>
              </w:rPr>
              <w:t>PRZYKŁADOWA TEMATYKA REALIZOWANA NA PRAKTYCE ZAWODOWEJ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HAN.02.3. 1)  wykorzystuje informacje o rynku pochodzące z różnych źródeł</w:t>
            </w:r>
          </w:p>
        </w:tc>
        <w:tc>
          <w:tcPr>
            <w:tcW w:w="7621" w:type="dxa"/>
            <w:gridSpan w:val="3"/>
            <w:vAlign w:val="center"/>
          </w:tcPr>
          <w:p w:rsidR="00DC4618" w:rsidRPr="00DC4618" w:rsidRDefault="00511A8C" w:rsidP="008F0F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DC4618"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. Planowanie działań sprzedażowych i monitorowanie realizacji budżetu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źródła informacji o rynku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sporządza analizę słabych i mocnych stron oraz szans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i zagrożeń (SWOT) na podstawie pozyskanych informacji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o rynku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dokonuje segmentacji rynku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określa potrzeby klientów na podstawie przeprowadzonych badań i analiz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Określanie potrzeb klientów na podstawie informacji pochodzących z różnych źródeł</w:t>
            </w:r>
          </w:p>
          <w:p w:rsidR="00DC4618" w:rsidRPr="00DC4618" w:rsidRDefault="00DC4618" w:rsidP="008F0F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HAN.02.3. 2) dokonuje wstępnej analizy rynku dotyczącej oczekiwań i potrzeb klientów oraz ich zachowań rynkowych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określa oczekiwania i potrzeby klientów przedsiębiorstwa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opisuje typy klientów przedsiębiorstwa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określa potrzeby klientów w odniesieniu do prowadzonej działalności gospodarczej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Wstępna analizy rynku dotycząca oczekiwań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potrzeb klientów oraz ich zachowań rynkowych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HAN.02.3. 3) podejmuje decyzje handlowe na podstawie analizy rynku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formułuje wnioski na podstawie danych wynikających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prowadzonej analizy rynku 2) opracowuje prognozę sprzedaży na podstawie analizy rynku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3) prezentuje wnioski z badań zapotrzebowania rynkowego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4) ustala wielkość towarów do zamówienia na podstawie prognozy zapotrzebowania rynkowego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Podejmowanie decyzji handlowych na podstawie analizy rynku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HAN.02.3. 4) stosuje narzędzia promocji odpowiednie do oferty handlowej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określą rolę promocji w działaniach marketingowych przedsiębiorstwa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dobiera narzędzia promocji do strategii przedsiębiorstwa handlowego, np. promocja skierowana do odbiorców hurtowych, rabaty w zależności od wielkości zakupów promocja skierowana do konsumentów finalnych, pokazy, degustacje, bezpłatne próbki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dobiera narzędzia promocji do oferty handlowej przedsiębiorstwa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opracowuje plan działań promocyjnych na podstawie otrzymanych danych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Dobór narzędzi promocji do oferty handlowej przedsiębiorstwa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HAN.02.3. 5) monitoruje realizację budżetu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uzasadnia potrzebę monitorowania wyników sprzedaży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omawia metody weryfikacji rezultatów działań sprzedażowych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3) omawia sposoby sporządzania raportu z działań sprzedażowych i z uzyskanych wyników wykorzystując szablon stosowany w organizacji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proponuje działania korygujące, adekwatne do zdiagnozowanej sytuacji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Monitorowanie realizacji budżetu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HAN.02.3. 6) planuje działania sprzedażowe na podstawie przeprowadzonej analizy ekonomicznej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rozróżnia rodzaje planów działania sprzedażowego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określa elementy struktury planu działań sprzedażowych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sporządza harmonogram planowanych działań sprzedażowych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4) przewiduje działania konkurencji w odniesieniu do planowanych działań sprzedażowych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5) dobiera zadania i działania sprzedażowe do wyznaczonego celu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Planowanie działań sprzedażowych na podstawie przeprowadzonej analizy ekonomicznej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1) przygotowuje oferty handlowe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zapytania ofertowe</w:t>
            </w:r>
          </w:p>
        </w:tc>
        <w:tc>
          <w:tcPr>
            <w:tcW w:w="7621" w:type="dxa"/>
            <w:gridSpan w:val="3"/>
            <w:vAlign w:val="center"/>
          </w:tcPr>
          <w:p w:rsidR="00DC4618" w:rsidRPr="00DC4618" w:rsidRDefault="00511A8C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DC4618"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. Zarządzanie działaniami handlowymi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sporządza zapytanie ofertowe zgodnie z zasadami korespondencji handlowej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wskazuje błędy w zapytaniu ofertowymi ofercie handlowej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wymienia cechy oferty handlowej atrakcyjnej dla odbiorców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sporządza ofertę handlową skierowaną do odbiorców indywidualnych i instytucjonalnych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Sporządzanie zapytania ofertowego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Sporządzanie oferty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2) ) przygotowuje standardowe formy korespondencji służbowej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identyfikuje elementy treści pisma handlowego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sporządza dokumenty handlowe w formie papierowej i elektronicznej, np. zapytanie ofertowe, ofertę, reklamację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sporządza korespondencję z kontrahentami i pracownikami w formie elektronicznej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odpowiada na zapytanie dotyczące realizacji usług i reklamacji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Sporządzanie korespondencji służbowej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HAN.02.4.3)  stosuje pośrednie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bezpośrednie formy sprzedaży towarów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opisuje pośrednie i bezpośrednie formy sprzedaży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dobiera formy sprzedaży do rodzaju działalności handlowej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dobiera formy sprzedaży do rodzaju oferowanych towarów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usług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Bezpośrednie i pośrednie formy sprzedaży towarów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4)  przygotowuje spotkanie sprzedażowe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identyfikuje osoby decyzyjne w firmie klienta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zbiera i analizuje informacje o kliencie pod względem jego potencjału zakupowego 3) uzasadnia konieczność sporządzenia planu organizacji spotkań, w tym kosztów logistycznych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optymalizacji czasu pracy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Przygotowanie spotkania sprzedażowego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HAN.02.4. 5)  inicjuje kontakt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klientem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nawiązuje relacje z klientem, wykorzystując techniki komunikacji 2) tworzy komunikat skierowany do klienta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zachowaniem zasad komunikacji werbalnej i niewerbalnej na podstawie scenariusza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Nawiązywanie kontaktu z klientem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6)  składa propozycję zakupu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dobiera sposób prezentacji propozycji zakupu </w:t>
            </w:r>
            <w:r w:rsidR="00615A8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z uwzględnieniem priorytetów organizacji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formułuje zakres zamówienia w oparciu o zdiagnozowaną sytuację klienta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Składanie propozycji zakupu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7)  ustala warunki oferty w ramach podanych warunków brzegowych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zasady prezentacji ceny oferty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wyjaśnia znaczenie komunikowania korzyści płynących z poszczególnych cech oferty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dobiera przykładowe pytania służące zdiagnozowaniu opinii klienta na temat oferty według przygotowanych wzorów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podaje przykłady wątpliwości klienta i odpowiada na nie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5) podaje przykłady sytuacji, w których uzasadnione jest poszerzenie lub zmiana oferty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Ustalanie warunków oferty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8) prowadzi negocjacje handlowe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dobiera argumenty do założonego celu negocjacji handlowych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dobiera strategie negocjacyjne do typu klienta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sporządza plan negocjacji handlowej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4) opracowuje scenariusz negocjacji handlowych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5) negocjuje warunki współpracy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Prowadzenie negocjacji handlowych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9) zawiera umowy sprzedaży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elementy umowy sprzedaży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modyfikuje zapisy w umowie sprzedaży towarów pod względem ich poprawności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wypełnia formularz umowy sprzedaży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Umowy sprzedaży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10) sporządza kalkulację cen sprzedaży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opisuje strategie ustalania ceny sprzedaży, </w:t>
            </w:r>
            <w:proofErr w:type="spellStart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np</w:t>
            </w:r>
            <w:proofErr w:type="spellEnd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Charm</w:t>
            </w:r>
            <w:proofErr w:type="spellEnd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pricing</w:t>
            </w:r>
            <w:proofErr w:type="spellEnd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(urok cen), </w:t>
            </w:r>
            <w:proofErr w:type="spellStart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Skimming</w:t>
            </w:r>
            <w:proofErr w:type="spellEnd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pricing</w:t>
            </w:r>
            <w:proofErr w:type="spellEnd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(zbieranie śmietanki), </w:t>
            </w:r>
            <w:proofErr w:type="spellStart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Benchmarking</w:t>
            </w:r>
            <w:proofErr w:type="spellEnd"/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, (zakotwiczenie)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oblicza marżę sprzedaży towaru lub usługi </w:t>
            </w:r>
          </w:p>
          <w:p w:rsidR="00615A82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oblicza cenę sprzedaży towarów lub usług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oblicza cenę jednostkową towaru lub usługi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Kalkulacja cen sprzedaży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HAN.02.4. 11) zamawia towary i usługi u dostawców</w:t>
            </w:r>
          </w:p>
        </w:tc>
        <w:tc>
          <w:tcPr>
            <w:tcW w:w="535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opracowuje kryteria wyboru dostawców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dokonuje wyboru oferty handlowej na dostawę towarów zgodnie z zasadą racjonalnego gospodarowania zasobami finansowymi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sporządza zamówienie na towary i usługi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opracowuje strukturę bazy danych o dostawcach</w:t>
            </w:r>
          </w:p>
        </w:tc>
        <w:tc>
          <w:tcPr>
            <w:tcW w:w="2264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Wybór dostawcy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HAN.02.5. 1) przestrzega zasad przechowywania, magazynowania i transportu towarów</w:t>
            </w:r>
          </w:p>
        </w:tc>
        <w:tc>
          <w:tcPr>
            <w:tcW w:w="7621" w:type="dxa"/>
            <w:gridSpan w:val="3"/>
            <w:vAlign w:val="center"/>
          </w:tcPr>
          <w:p w:rsidR="00DC4618" w:rsidRPr="00DC4618" w:rsidRDefault="00511A8C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</w:t>
            </w:r>
            <w:r w:rsidR="00DC4618"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. Organizacja gospodarki magazynowej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rozróżnia rodzaje magazynów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sporządza instrukcję przechowywania, magazynowania i transportowania określonych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rozróżnia części składowe magazynu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dobiera sposób przechowywania i magazynowania do rodzaju towaru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5) dobiera środek transportu do rodzaju towar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Zasady przechowywania, magazynowania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transportu towarów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HAN.02.5. 2) organizuje przepływ kupowanych oraz sprzedawanych wyrobów i towarów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wyjaśnia istotę rodzajów dystrybucji, takich jak: intensywna, selektywna, wyłączna 2) rozróżnia rodzaje kanałów dystrybucji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wskazuje pośredników kanałów dystrybucji towarów, np. hurtownie, dystrybutorzy bezpośredni, własne stacjonarne punkty sprzedaży, punkty sprzedaży innych firm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sporządza plan dystrybucji towarów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Organizacja przepływu kupowanych oraz sprzedawanych wyrobów i towarów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HAN.02.5. 3) prowadzi gospodarkę magazynową: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a) dobiera rodzaj magazynu, wyposażenie, powierzchnię magazynu do asortymentu towarów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b) planuje zakupy towarów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c) dokumentuje zdarzenia gospodarcze związane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gospodarką magazynową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i charakteryzuje rodzaje zapasów towarowych, np. zapas obrotowy, rezerwowy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rozróżnia dokumenty magazynowe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wypełnia dokumenty magazynowe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4) interpretuje obliczone wskaźniki magazynowe, takie jak: wskaźnik wykorzystania pojemności użytkowej magazynu, wskaźnik wykorzystania pojemności składowej magazynu, wskaźnik eksploatacji przestrzeni składowej magazynu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5) oblicza stan zapasów według danych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6) sporządza zapotrzebowanie na towary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Zapasy towarowe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Wypełnianie dokumentów magazynowych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HAN.02.5. 4) nadzoruje gospodarkę magazynową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wymienia zasady gospodarki magazynowej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weryfikuje dokumenty magazynowe pod względem ich poprawności sporządzenia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weryfikuje przepływ towarów przez magazyn na podstawie dokumentacji magazynowej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Nadzorowanie gospodarki magazynowej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HAN.02.5. 5) zarządza obiegiem dokumentów w przedsiębiorstwie: a) stosuje przepisy prawa dotyczące gromadzenia, przetwarzania dokumentów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b) zabezpiecza dokumenty zgodnie z przepisami prawa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rozróżnia kategorie archiwalne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rozróżnia rodzaje dokumentów gromadzone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w przedsiębiorstwie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klasyfikuje dokumenty ze względu na kategorię archiwalną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wymienia zasady postępowania z dokumentacją biurową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5) stosuje algorytm postępowania dotyczący przechowywania dokumentacji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6) stosuje zasady przechowywania dokumentacji sporządzanej w formie elektronicznej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Obieg dokumentów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 przedsiębiorstwie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HAN.02.5. 6) wykonuje prace związane ze sporządzaniem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archiwizacją dokumentów dotyczących transakcji zakupu lub transakcji sprzedaży zgodnie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z przepisami prawa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zasady przechowywania dokumentów handlowych w przedsiębiorstwie 2) oznacza dokumentację archiwalną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wskazuje okresy przechowywania dokumentów dotyczących transakcji zakupu lu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t xml:space="preserve">b transakcji sprzedaży 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Archiwizacja dokumentów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HAN.02.5. 7) stosuje specjalistyczne oprogramowanie handlowe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magazynowe do wykonywania zadań zawodowych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sporządza dokumenty obrotu magazynowego w programie komputerowym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sporządza dokumentację sprzedażową w programie komputerowym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sporządza dokumenty obrotu pieniężnego w programie komputerowym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Sporządzanie dokumentów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 programie komputerowym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HAN.02.6. 1) ) wykonuje czynności związane z przyjmowaniem i rozpatrywaniem reklamacji</w:t>
            </w:r>
          </w:p>
        </w:tc>
        <w:tc>
          <w:tcPr>
            <w:tcW w:w="7621" w:type="dxa"/>
            <w:gridSpan w:val="3"/>
            <w:vAlign w:val="center"/>
          </w:tcPr>
          <w:p w:rsidR="00DC4618" w:rsidRPr="00DC4618" w:rsidRDefault="00511A8C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DC4618"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. Prowadzenie działań posprzedażowych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przestrzega przepisów prawa w zakresie postępowania reklamacyjnego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wypełnia druki reklamacyjne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3) weryfikuje dokumentację reklamacyjną pod względem poprawności sporządzenia 4) opracowuje procedurę postępowania reklamacyjnego w przedsiębiorstwie handlowym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Procedura postępowania reklamacyjnego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HAN.02.6. 2) prowadzi obsługę posprzedażową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omawia znaczenie utrzymywania długofalowych relacji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klientem, w tym formułuje prośbę do klienta o polecenie go innym klientom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wymienia narzędzia pozwalające na dalszy kontakt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z potencjalnym klientem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identyfikuje obszary potencjalnej dodatkowej sprzedaży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u danego klienta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wskazuje sposoby rozpoznawania poziomu satysfakcji klienta z użytkowania towarów lub korzystania z usług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Obsługa posprzedażowa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HAN.02.6. 3) monitoruje realizację zamówienia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określa działania w procesie realizacji zamówienia, w tym obsługi reklamacji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wymienia etapy realizacji zamówienia 3) opisuje działania windykacyjne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Monitorowanie realizacji zamówienia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HAN.02.6. 4) wspiera klienta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w użytkowaniu, dostarczonych produktów lub usług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udziela informacji na temat towaru lub usługi oraz sposobu użytkowania sprzedanego towaru lub usługi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doradza klientowi rodzaj towaru lub usługi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prezentuje sposób użytkowania towaru lub usługi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Udzielanie informacji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 towarze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HAN.02.6. 5) promuje towar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usługę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prezentuje towar lub usługę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opisuje sposób zastosowania towaru lub usługi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stosuje zasady etyki podczas promocji towaru lub usługi</w:t>
            </w:r>
          </w:p>
        </w:tc>
        <w:tc>
          <w:tcPr>
            <w:tcW w:w="2124" w:type="dxa"/>
          </w:tcPr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Promocja towarów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usług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 w:val="restart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HAN.02.7. 1) stosuje przepisy prawa dotyczące prowadzenia rachunkowości handlowej</w:t>
            </w:r>
          </w:p>
        </w:tc>
        <w:tc>
          <w:tcPr>
            <w:tcW w:w="7621" w:type="dxa"/>
            <w:gridSpan w:val="3"/>
            <w:vAlign w:val="center"/>
          </w:tcPr>
          <w:p w:rsidR="00DC4618" w:rsidRPr="00DC4618" w:rsidRDefault="00511A8C" w:rsidP="008F0F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</w:t>
            </w:r>
            <w:r w:rsidR="00DC4618" w:rsidRPr="00DC4618">
              <w:rPr>
                <w:rFonts w:ascii="Times New Roman" w:hAnsi="Times New Roman" w:cs="Times New Roman"/>
                <w:b/>
                <w:sz w:val="20"/>
                <w:szCs w:val="20"/>
              </w:rPr>
              <w:t>. Sporządzanie dokumentacji ekonomiczno-finansowej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  <w:vMerge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przepisy prawa dotyczące prowadzenia rachunkowości w przedsiębiorstwie handlowym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rozróżnia zasady rachunkowości handlowej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opisuje funkcje rachunkowości handlowej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Przepisy prawa dotyczące prowadzenia rachunkowości handlowej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HAN.02.7. 2) ewidencjonuje operacje gospodarcze zakupu i sprzedaży na kontach bilansowych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kontach wynikowych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określa treść operacji gospodarczej na podstawie dowodu księgowego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księguje operacje gospodarcze zakupu i sprzedaży potwierdzone dowodami księgowymi zgodnie z zasadami księgowania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rozróżnia typy operacji gospodarczych dotyczące zakupu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sprzedaży ze względu na ich wpływ na składniki bilansu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4) analizuje ewidencje operacji bilansowych i kontach wynikowych zakupu i sprzedaży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Ewidencja operacji gospodarczych zakupu i sprzedaży na kontach bilansowych i kontach wynikowych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HAN.02.7. 3) określa koszty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przychody działalności handlowej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charakteryzuje koszty i przychody działalności handlowej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dobiera dokumenty księgowe do grupy kosztów i grupy przychodów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klasyfikuje koszty i przychody w działalności handlowej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Koszty i przychody działalności handlowej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HAN.02.7.  4) sporządza kalkulację kosztu jednostkowego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i ceny sprzedaży towaru lub usługi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1) wymienia elementy składowe ceny sprzedaży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2) oblicza koszt jednostkowy towaru lub usługi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z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względnieniem marży handlowej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3) oblicza cenę sprzedaży towaru lub usługi netto i brutto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oblicza marżę różnymi metodami, takimi jak: od stu, w stu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Kalkulacja kosztu jednostkowego i ceny towaru lub usługi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HAN.02.7. 5) przeprowadza inwentaryzację: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a) analizuje dokumenty przy prowadzeniu inwentaryzacji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b) planuje inwentaryzację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c) rozlicza niedobory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i nadwyżki inwentaryzacyjne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opisuje zasady przeprowadzania inwentaryzacji, np. terminowości, częstotliwości, podwójnej kontroli, rzetelnego obrazu, kompletności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określa różnice między remanentem a inwentaryzacją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rozróżnia rodzaje inwentaryzacji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4) sporządza plan inwentaryzacji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5) rozróżnia niedobory od nadwyżek inwentaryzacyjnych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6) oblicza kompensaty niedoborów nadwyżkami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Przeprowadzanie inwentaryzacji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Rozliczanie inwentaryzacji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HAN.02.7. 6) opisuje sposoby wyliczania wynagrodzenia pracowników zatrudnionych w różnych systemach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wymienia składniki wynagrodzenia pracowników zatrudnionych w systemie czasowym i prowizyjnym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2) określa wynagrodzenie pracownika zatrudnionego na podstawie umowy o pracę w systemie czasowym i prowizyjnym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 3) określa wynagrodzenie pracownika za czas niezdolności do pracy 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określa wynagrodzenie osoby wykonującej pracę na podstawie umowy cywilnoprawnej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Systemy wynagrodzeń w handlu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Obliczanie wynagrodzeń</w:t>
            </w:r>
          </w:p>
        </w:tc>
      </w:tr>
      <w:tr w:rsidR="00DC4618" w:rsidRPr="00DC4618" w:rsidTr="00DB5EF0">
        <w:trPr>
          <w:cantSplit/>
          <w:trHeight w:val="64"/>
        </w:trPr>
        <w:tc>
          <w:tcPr>
            <w:tcW w:w="1877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Uczeń:</w:t>
            </w:r>
          </w:p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HAN.02.7. 7) przeprowadza analizę ekonomiczną funkcjonowania przedsiębiorstwa</w:t>
            </w:r>
          </w:p>
        </w:tc>
        <w:tc>
          <w:tcPr>
            <w:tcW w:w="5497" w:type="dxa"/>
            <w:gridSpan w:val="2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1) oblicza wskaźniki płynności finansowej </w:t>
            </w:r>
          </w:p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2) interpretuje wskaźniki płynności finansowej </w:t>
            </w:r>
          </w:p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3) oblicza wskaźniki zadłużenia</w:t>
            </w:r>
          </w:p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4) interpretuje wskaźniki płynności finansowej</w:t>
            </w:r>
          </w:p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5) oblicza wskaźnik rentowności przedsiębiorstwa</w:t>
            </w:r>
          </w:p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6) interpretuje wskaźnik rentowności przedsiębiorstwa </w:t>
            </w:r>
          </w:p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7) formułuje wnioski na podstawie obliczonych wskaźników </w:t>
            </w:r>
          </w:p>
          <w:p w:rsidR="00DC4618" w:rsidRPr="00DC4618" w:rsidRDefault="00DC4618" w:rsidP="00511A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 xml:space="preserve">8) określa elementy jednostkowego sprawozdania </w:t>
            </w:r>
            <w:r w:rsidR="00511A8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z przeprowadzonej analizy ekonomicznej</w:t>
            </w:r>
          </w:p>
        </w:tc>
        <w:tc>
          <w:tcPr>
            <w:tcW w:w="2124" w:type="dxa"/>
          </w:tcPr>
          <w:p w:rsidR="00DC4618" w:rsidRPr="00DC4618" w:rsidRDefault="00DC4618" w:rsidP="008F0F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4618">
              <w:rPr>
                <w:rFonts w:ascii="Times New Roman" w:hAnsi="Times New Roman" w:cs="Times New Roman"/>
                <w:sz w:val="20"/>
                <w:szCs w:val="20"/>
              </w:rPr>
              <w:t>Analiza ekonomiczna przedsiębiorstwa</w:t>
            </w:r>
          </w:p>
        </w:tc>
      </w:tr>
    </w:tbl>
    <w:p w:rsidR="00244395" w:rsidRPr="00DC4618" w:rsidRDefault="00244395" w:rsidP="00244395">
      <w:pPr>
        <w:pStyle w:val="Nagwek3"/>
        <w:jc w:val="both"/>
        <w:rPr>
          <w:rFonts w:ascii="Times New Roman" w:hAnsi="Times New Roman"/>
          <w:color w:val="auto"/>
          <w:sz w:val="24"/>
          <w:szCs w:val="24"/>
        </w:rPr>
      </w:pPr>
      <w:r w:rsidRPr="00DC4618">
        <w:rPr>
          <w:rFonts w:ascii="Times New Roman" w:hAnsi="Times New Roman"/>
          <w:color w:val="auto"/>
          <w:sz w:val="24"/>
          <w:szCs w:val="24"/>
        </w:rPr>
        <w:t>Kryteria oceny</w:t>
      </w:r>
      <w:bookmarkEnd w:id="0"/>
      <w:bookmarkEnd w:id="1"/>
    </w:p>
    <w:p w:rsidR="00244395" w:rsidRPr="00DC4618" w:rsidRDefault="00244395" w:rsidP="002443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618">
        <w:rPr>
          <w:rFonts w:ascii="Times New Roman" w:hAnsi="Times New Roman" w:cs="Times New Roman"/>
          <w:sz w:val="24"/>
          <w:szCs w:val="24"/>
        </w:rPr>
        <w:t>Ważnym elementem procesu dydaktycznego jest sprawdzanie i ocena osiągnięć szkolnych ucznia. Ocenianie powinno uświadamiać uczniowi poziom jego osiągnięć</w:t>
      </w:r>
      <w:r w:rsidRPr="00DC4618">
        <w:rPr>
          <w:rFonts w:ascii="Times New Roman" w:hAnsi="Times New Roman" w:cs="Times New Roman"/>
          <w:sz w:val="24"/>
          <w:szCs w:val="24"/>
        </w:rPr>
        <w:br/>
        <w:t xml:space="preserve"> w stosunku do wymagań edukacyjnych oraz wdrażać do samooceny. Sprawdzanie </w:t>
      </w:r>
      <w:r w:rsidRPr="00DC4618">
        <w:rPr>
          <w:rFonts w:ascii="Times New Roman" w:hAnsi="Times New Roman" w:cs="Times New Roman"/>
          <w:sz w:val="24"/>
          <w:szCs w:val="24"/>
        </w:rPr>
        <w:br/>
        <w:t>i ocenianie osiągnięć uczniów powinno być realizowane za pomocą ustnych, pisemnych oraz praktycznych sprawdzianów jak również obserwacji pracy ucznia. Czynności te wymagają od nauczyciela opracowania narzędzi pomiaru dydaktycznego.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 xml:space="preserve">Oceny efektów kształcenia dokonuje zakładowy opiekun praktyk zawodowych w miejscu jej odbywania. Kryteria oceny powinny uwzględniać: 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 xml:space="preserve">- pracowitość, 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 xml:space="preserve">- punktualność, 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 xml:space="preserve">- etykę zawodową, 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 xml:space="preserve">- kulturę osobistą, 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 xml:space="preserve">- rzetelność w wykonywaniu zleconych zadań, 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 xml:space="preserve">- wykorzystanie wiadomości i umiejętności uzyskanych w szkole, 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 xml:space="preserve">- systematyczność zapisów w dzienniczku praktyk zawodowych lub w ich odpowiedniku. </w:t>
      </w:r>
    </w:p>
    <w:p w:rsidR="00244395" w:rsidRPr="00DC4618" w:rsidRDefault="00244395" w:rsidP="0024439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C4618">
        <w:rPr>
          <w:rFonts w:ascii="Times New Roman" w:hAnsi="Times New Roman" w:cs="Times New Roman"/>
          <w:color w:val="auto"/>
        </w:rPr>
        <w:t>Sprawdzenie efektów kształcenia może się odbywać na podstawie: prac wykonanych przez praktykantów np.: sporządzonych dokume</w:t>
      </w:r>
      <w:r w:rsidR="00511A8C">
        <w:rPr>
          <w:rFonts w:ascii="Times New Roman" w:hAnsi="Times New Roman" w:cs="Times New Roman"/>
          <w:color w:val="auto"/>
        </w:rPr>
        <w:t>ntów, wydruków prac wykonanych</w:t>
      </w:r>
      <w:r w:rsidR="00511A8C">
        <w:rPr>
          <w:rFonts w:ascii="Times New Roman" w:hAnsi="Times New Roman" w:cs="Times New Roman"/>
          <w:color w:val="auto"/>
        </w:rPr>
        <w:br/>
      </w:r>
      <w:r w:rsidRPr="00DC4618">
        <w:rPr>
          <w:rFonts w:ascii="Times New Roman" w:hAnsi="Times New Roman" w:cs="Times New Roman"/>
          <w:color w:val="auto"/>
        </w:rPr>
        <w:t>w programie finansowo – księgowym, obserwacji pracy wykonywanej przez praktykantów</w:t>
      </w:r>
      <w:r w:rsidR="00511A8C">
        <w:rPr>
          <w:rFonts w:ascii="Times New Roman" w:hAnsi="Times New Roman" w:cs="Times New Roman"/>
          <w:color w:val="auto"/>
        </w:rPr>
        <w:br/>
      </w:r>
      <w:r w:rsidRPr="00DC4618">
        <w:rPr>
          <w:rFonts w:ascii="Times New Roman" w:hAnsi="Times New Roman" w:cs="Times New Roman"/>
          <w:color w:val="auto"/>
        </w:rPr>
        <w:t xml:space="preserve"> i testów praktycznych. </w:t>
      </w:r>
    </w:p>
    <w:p w:rsidR="00244395" w:rsidRPr="00DC4618" w:rsidRDefault="00244395" w:rsidP="00511A8C">
      <w:pPr>
        <w:pStyle w:val="Default"/>
        <w:jc w:val="both"/>
        <w:rPr>
          <w:rFonts w:ascii="Times New Roman" w:hAnsi="Times New Roman" w:cs="Times New Roman"/>
        </w:rPr>
      </w:pPr>
      <w:r w:rsidRPr="00DC4618">
        <w:rPr>
          <w:rFonts w:ascii="Times New Roman" w:hAnsi="Times New Roman" w:cs="Times New Roman"/>
          <w:color w:val="auto"/>
        </w:rPr>
        <w:t xml:space="preserve">Ocena końcowa powinna być zapisana w dokumencie wskazanym przez szkołę np. </w:t>
      </w:r>
      <w:r w:rsidRPr="00DC4618">
        <w:rPr>
          <w:rFonts w:ascii="Times New Roman" w:hAnsi="Times New Roman" w:cs="Times New Roman"/>
          <w:color w:val="auto"/>
        </w:rPr>
        <w:br/>
        <w:t xml:space="preserve">w dzienniczku praktyk zawodowych. </w:t>
      </w:r>
    </w:p>
    <w:p w:rsidR="00244395" w:rsidRPr="00DC4618" w:rsidRDefault="00244395" w:rsidP="00244395">
      <w:pPr>
        <w:pStyle w:val="Nagwek3"/>
        <w:jc w:val="both"/>
        <w:rPr>
          <w:rFonts w:ascii="Times New Roman" w:hAnsi="Times New Roman"/>
          <w:color w:val="auto"/>
          <w:sz w:val="24"/>
          <w:szCs w:val="24"/>
        </w:rPr>
      </w:pPr>
      <w:bookmarkStart w:id="3" w:name="_Toc326509378"/>
      <w:bookmarkStart w:id="4" w:name="_Toc400995080"/>
      <w:bookmarkStart w:id="5" w:name="_Toc497059782"/>
      <w:r w:rsidRPr="00DC4618">
        <w:rPr>
          <w:rFonts w:ascii="Times New Roman" w:hAnsi="Times New Roman"/>
          <w:color w:val="auto"/>
          <w:sz w:val="24"/>
          <w:szCs w:val="24"/>
        </w:rPr>
        <w:t>Metody sprawdzania osiągnięć</w:t>
      </w:r>
      <w:bookmarkEnd w:id="3"/>
      <w:bookmarkEnd w:id="4"/>
      <w:bookmarkEnd w:id="5"/>
    </w:p>
    <w:p w:rsidR="00244395" w:rsidRPr="00DC4618" w:rsidRDefault="00244395" w:rsidP="0024439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DC4618">
        <w:rPr>
          <w:rFonts w:ascii="Times New Roman" w:hAnsi="Times New Roman" w:cs="Times New Roman"/>
          <w:spacing w:val="4"/>
          <w:sz w:val="24"/>
          <w:szCs w:val="24"/>
        </w:rPr>
        <w:t xml:space="preserve">Sprawdzanie i ocenianie osiągnięć uczniów należy prowadzić </w:t>
      </w:r>
      <w:r w:rsidRPr="00DC4618">
        <w:rPr>
          <w:rFonts w:ascii="Times New Roman" w:hAnsi="Times New Roman" w:cs="Times New Roman"/>
          <w:spacing w:val="3"/>
          <w:sz w:val="24"/>
          <w:szCs w:val="24"/>
        </w:rPr>
        <w:t xml:space="preserve">systematycznie podczas realizacji programu praktyki zawodowej na </w:t>
      </w:r>
      <w:r w:rsidRPr="00DC4618">
        <w:rPr>
          <w:rFonts w:ascii="Times New Roman" w:hAnsi="Times New Roman" w:cs="Times New Roman"/>
          <w:spacing w:val="1"/>
          <w:sz w:val="24"/>
          <w:szCs w:val="24"/>
        </w:rPr>
        <w:t>podstawie ustalonych kryteriów.</w:t>
      </w:r>
    </w:p>
    <w:p w:rsidR="00244395" w:rsidRPr="00DC4618" w:rsidRDefault="00244395" w:rsidP="00244395">
      <w:pPr>
        <w:shd w:val="clear" w:color="auto" w:fill="FFFFFF"/>
        <w:spacing w:after="0" w:line="240" w:lineRule="auto"/>
        <w:ind w:left="24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DC4618">
        <w:rPr>
          <w:rFonts w:ascii="Times New Roman" w:hAnsi="Times New Roman" w:cs="Times New Roman"/>
          <w:spacing w:val="1"/>
          <w:sz w:val="24"/>
          <w:szCs w:val="24"/>
        </w:rPr>
        <w:t xml:space="preserve">Sprawdzanie i ocenianie osiągnięć </w:t>
      </w:r>
      <w:r w:rsidRPr="00DC4618">
        <w:rPr>
          <w:rFonts w:ascii="Times New Roman" w:hAnsi="Times New Roman" w:cs="Times New Roman"/>
          <w:spacing w:val="20"/>
          <w:sz w:val="24"/>
          <w:szCs w:val="24"/>
        </w:rPr>
        <w:t xml:space="preserve">edukacyjnych uczniów powinno dostarczyć informacji o zakresie </w:t>
      </w:r>
      <w:r w:rsidRPr="00DC4618">
        <w:rPr>
          <w:rFonts w:ascii="Times New Roman" w:hAnsi="Times New Roman" w:cs="Times New Roman"/>
          <w:spacing w:val="5"/>
          <w:sz w:val="24"/>
          <w:szCs w:val="24"/>
        </w:rPr>
        <w:t>i stopniu realizacji szczegółowych celów określonych</w:t>
      </w:r>
      <w:r w:rsidRPr="00DC4618">
        <w:rPr>
          <w:rFonts w:ascii="Times New Roman" w:hAnsi="Times New Roman" w:cs="Times New Roman"/>
          <w:spacing w:val="5"/>
          <w:sz w:val="24"/>
          <w:szCs w:val="24"/>
        </w:rPr>
        <w:br/>
        <w:t>w programie</w:t>
      </w:r>
      <w:r w:rsidRPr="00DC4618">
        <w:rPr>
          <w:rFonts w:ascii="Times New Roman" w:hAnsi="Times New Roman" w:cs="Times New Roman"/>
          <w:spacing w:val="3"/>
          <w:sz w:val="24"/>
          <w:szCs w:val="24"/>
        </w:rPr>
        <w:t xml:space="preserve">. Systematyczne ocenianie motywuje ucznia do pracy i daje </w:t>
      </w:r>
      <w:r w:rsidRPr="00DC4618">
        <w:rPr>
          <w:rFonts w:ascii="Times New Roman" w:hAnsi="Times New Roman" w:cs="Times New Roman"/>
          <w:spacing w:val="-1"/>
          <w:sz w:val="24"/>
          <w:szCs w:val="24"/>
        </w:rPr>
        <w:t>mu satysfakcję</w:t>
      </w:r>
      <w:r w:rsidR="00511A8C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DC4618">
        <w:rPr>
          <w:rFonts w:ascii="Times New Roman" w:hAnsi="Times New Roman" w:cs="Times New Roman"/>
          <w:spacing w:val="-1"/>
          <w:sz w:val="24"/>
          <w:szCs w:val="24"/>
        </w:rPr>
        <w:t xml:space="preserve"> z osiągniętych wyników.</w:t>
      </w:r>
    </w:p>
    <w:p w:rsidR="00244395" w:rsidRPr="00DC4618" w:rsidRDefault="00244395" w:rsidP="00244395">
      <w:pPr>
        <w:shd w:val="clear" w:color="auto" w:fill="FFFFFF"/>
        <w:spacing w:after="0" w:line="24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DC4618">
        <w:rPr>
          <w:rFonts w:ascii="Times New Roman" w:hAnsi="Times New Roman" w:cs="Times New Roman"/>
          <w:spacing w:val="10"/>
          <w:sz w:val="24"/>
          <w:szCs w:val="24"/>
        </w:rPr>
        <w:t xml:space="preserve">Umiejętności praktyczne nabyte przez uczniów powinny być </w:t>
      </w:r>
      <w:r w:rsidRPr="00DC4618">
        <w:rPr>
          <w:rFonts w:ascii="Times New Roman" w:hAnsi="Times New Roman" w:cs="Times New Roman"/>
          <w:spacing w:val="2"/>
          <w:sz w:val="24"/>
          <w:szCs w:val="24"/>
        </w:rPr>
        <w:t xml:space="preserve">sprawdzane w trakcie obserwacji pracy podczas wykonywania zadań. </w:t>
      </w:r>
      <w:r w:rsidRPr="00DC4618">
        <w:rPr>
          <w:rFonts w:ascii="Times New Roman" w:hAnsi="Times New Roman" w:cs="Times New Roman"/>
          <w:spacing w:val="-1"/>
          <w:sz w:val="24"/>
          <w:szCs w:val="24"/>
        </w:rPr>
        <w:t xml:space="preserve">Należy zwrócić uwagę na samodzielne </w:t>
      </w:r>
      <w:r w:rsidRPr="00DC4618">
        <w:rPr>
          <w:rFonts w:ascii="Times New Roman" w:hAnsi="Times New Roman" w:cs="Times New Roman"/>
          <w:spacing w:val="-1"/>
          <w:sz w:val="24"/>
          <w:szCs w:val="24"/>
        </w:rPr>
        <w:br/>
        <w:t xml:space="preserve">i sprawne wyszukiwanie podstaw </w:t>
      </w:r>
      <w:r w:rsidRPr="00DC4618">
        <w:rPr>
          <w:rFonts w:ascii="Times New Roman" w:hAnsi="Times New Roman" w:cs="Times New Roman"/>
          <w:spacing w:val="4"/>
          <w:sz w:val="24"/>
          <w:szCs w:val="24"/>
        </w:rPr>
        <w:t xml:space="preserve">prawnych funkcjonowania jednostki organizacyjnej, analizowanie jej </w:t>
      </w:r>
      <w:r w:rsidRPr="00DC4618">
        <w:rPr>
          <w:rFonts w:ascii="Times New Roman" w:hAnsi="Times New Roman" w:cs="Times New Roman"/>
          <w:spacing w:val="7"/>
          <w:sz w:val="24"/>
          <w:szCs w:val="24"/>
        </w:rPr>
        <w:t xml:space="preserve">struktury oraz organizowanie stanowiska pracy z uwzględnieniem przepisów bezpieczeństwa i higieny pracy, ochrony przeciwpożarowej </w:t>
      </w:r>
      <w:r w:rsidRPr="00DC4618">
        <w:rPr>
          <w:rFonts w:ascii="Times New Roman" w:hAnsi="Times New Roman" w:cs="Times New Roman"/>
          <w:spacing w:val="12"/>
          <w:sz w:val="24"/>
          <w:szCs w:val="24"/>
        </w:rPr>
        <w:t xml:space="preserve">i wymagań ergonomii. Uczeń powinien poprawnie redagować pisma </w:t>
      </w:r>
      <w:r w:rsidRPr="00DC4618">
        <w:rPr>
          <w:rFonts w:ascii="Times New Roman" w:hAnsi="Times New Roman" w:cs="Times New Roman"/>
          <w:sz w:val="24"/>
          <w:szCs w:val="24"/>
        </w:rPr>
        <w:t xml:space="preserve">i sporządzać dokumentację dotyczącą funkcjonowania jednostki </w:t>
      </w:r>
      <w:r w:rsidRPr="00DC4618">
        <w:rPr>
          <w:rFonts w:ascii="Times New Roman" w:hAnsi="Times New Roman" w:cs="Times New Roman"/>
          <w:spacing w:val="-1"/>
          <w:sz w:val="24"/>
          <w:szCs w:val="24"/>
        </w:rPr>
        <w:t xml:space="preserve">organizacyjnej oraz analizować dokumenty sprawozdawcze. Szczególną </w:t>
      </w:r>
      <w:r w:rsidRPr="00DC4618">
        <w:rPr>
          <w:rFonts w:ascii="Times New Roman" w:hAnsi="Times New Roman" w:cs="Times New Roman"/>
          <w:spacing w:val="13"/>
          <w:sz w:val="24"/>
          <w:szCs w:val="24"/>
        </w:rPr>
        <w:t xml:space="preserve">uwagę należy zwrócić na sprawne posługiwanie się środkami </w:t>
      </w:r>
      <w:r w:rsidRPr="00DC4618">
        <w:rPr>
          <w:rFonts w:ascii="Times New Roman" w:hAnsi="Times New Roman" w:cs="Times New Roman"/>
          <w:spacing w:val="8"/>
          <w:sz w:val="24"/>
          <w:szCs w:val="24"/>
        </w:rPr>
        <w:t xml:space="preserve">technicznymi i użytkowymi oraz specjalistycznymi programami </w:t>
      </w:r>
      <w:r w:rsidRPr="00DC4618">
        <w:rPr>
          <w:rFonts w:ascii="Times New Roman" w:hAnsi="Times New Roman" w:cs="Times New Roman"/>
          <w:spacing w:val="-4"/>
          <w:sz w:val="24"/>
          <w:szCs w:val="24"/>
        </w:rPr>
        <w:t>komputerowymi.</w:t>
      </w:r>
    </w:p>
    <w:p w:rsidR="00244395" w:rsidRPr="00DC4618" w:rsidRDefault="00244395" w:rsidP="00244395">
      <w:pPr>
        <w:shd w:val="clear" w:color="auto" w:fill="FFFFFF"/>
        <w:spacing w:after="0" w:line="240" w:lineRule="auto"/>
        <w:ind w:right="29"/>
        <w:jc w:val="both"/>
        <w:rPr>
          <w:rFonts w:ascii="Times New Roman" w:hAnsi="Times New Roman" w:cs="Times New Roman"/>
          <w:sz w:val="24"/>
          <w:szCs w:val="24"/>
        </w:rPr>
      </w:pPr>
      <w:r w:rsidRPr="00DC4618">
        <w:rPr>
          <w:rFonts w:ascii="Times New Roman" w:hAnsi="Times New Roman" w:cs="Times New Roman"/>
          <w:spacing w:val="2"/>
          <w:sz w:val="24"/>
          <w:szCs w:val="24"/>
        </w:rPr>
        <w:lastRenderedPageBreak/>
        <w:t xml:space="preserve">Oceny wykonywanych przez uczniów podczas praktyki zawodowej </w:t>
      </w:r>
      <w:r w:rsidRPr="00DC4618">
        <w:rPr>
          <w:rFonts w:ascii="Times New Roman" w:hAnsi="Times New Roman" w:cs="Times New Roman"/>
          <w:spacing w:val="1"/>
          <w:sz w:val="24"/>
          <w:szCs w:val="24"/>
        </w:rPr>
        <w:t xml:space="preserve">zadań dokonuje: kierownik praktycznej nauki zawodu lub nauczyciel uczący przedmiotów zawodowych </w:t>
      </w:r>
      <w:r w:rsidRPr="00DC4618">
        <w:rPr>
          <w:rFonts w:ascii="Times New Roman" w:hAnsi="Times New Roman" w:cs="Times New Roman"/>
          <w:spacing w:val="1"/>
          <w:sz w:val="24"/>
          <w:szCs w:val="24"/>
        </w:rPr>
        <w:br/>
        <w:t xml:space="preserve">w danym zawodzie. Zakładowy opiekun praktyki, na podstawie obserwacji, </w:t>
      </w:r>
      <w:r w:rsidRPr="00DC4618">
        <w:rPr>
          <w:rFonts w:ascii="Times New Roman" w:hAnsi="Times New Roman" w:cs="Times New Roman"/>
          <w:spacing w:val="18"/>
          <w:sz w:val="24"/>
          <w:szCs w:val="24"/>
        </w:rPr>
        <w:t>rozmowy</w:t>
      </w:r>
      <w:r w:rsidRPr="00DC4618">
        <w:rPr>
          <w:rFonts w:ascii="Times New Roman" w:hAnsi="Times New Roman" w:cs="Times New Roman"/>
          <w:spacing w:val="18"/>
          <w:sz w:val="24"/>
          <w:szCs w:val="24"/>
        </w:rPr>
        <w:br/>
        <w:t xml:space="preserve"> z pracownikami bezpośrednio nadzorującymi ich pracę </w:t>
      </w:r>
      <w:r w:rsidRPr="00DC4618">
        <w:rPr>
          <w:rFonts w:ascii="Times New Roman" w:hAnsi="Times New Roman" w:cs="Times New Roman"/>
          <w:spacing w:val="2"/>
          <w:sz w:val="24"/>
          <w:szCs w:val="24"/>
        </w:rPr>
        <w:t xml:space="preserve">w poszczególnych komórkach organizacyjnych, a także rzetelności </w:t>
      </w:r>
      <w:r w:rsidRPr="00DC4618">
        <w:rPr>
          <w:rFonts w:ascii="Times New Roman" w:hAnsi="Times New Roman" w:cs="Times New Roman"/>
          <w:sz w:val="24"/>
          <w:szCs w:val="24"/>
        </w:rPr>
        <w:t xml:space="preserve">prowadzenia dzienniczka praktyki </w:t>
      </w:r>
      <w:r w:rsidRPr="00DC4618">
        <w:rPr>
          <w:rFonts w:ascii="Times New Roman" w:hAnsi="Times New Roman" w:cs="Times New Roman"/>
          <w:spacing w:val="5"/>
          <w:sz w:val="24"/>
          <w:szCs w:val="24"/>
        </w:rPr>
        <w:t xml:space="preserve">sporządza opinię o osiągnięciach </w:t>
      </w:r>
      <w:r w:rsidRPr="00DC4618">
        <w:rPr>
          <w:rFonts w:ascii="Times New Roman" w:hAnsi="Times New Roman" w:cs="Times New Roman"/>
          <w:spacing w:val="-2"/>
          <w:sz w:val="24"/>
          <w:szCs w:val="24"/>
        </w:rPr>
        <w:t>edukacyjnych ucznia.</w:t>
      </w:r>
    </w:p>
    <w:p w:rsidR="00244395" w:rsidRPr="00DC4618" w:rsidRDefault="00244395" w:rsidP="00244395">
      <w:pPr>
        <w:shd w:val="clear" w:color="auto" w:fill="FFFFFF"/>
        <w:spacing w:after="0" w:line="240" w:lineRule="auto"/>
        <w:ind w:left="19" w:right="5" w:firstLine="442"/>
        <w:jc w:val="both"/>
        <w:rPr>
          <w:rFonts w:ascii="Times New Roman" w:hAnsi="Times New Roman" w:cs="Times New Roman"/>
          <w:sz w:val="24"/>
          <w:szCs w:val="24"/>
        </w:rPr>
      </w:pPr>
    </w:p>
    <w:p w:rsidR="00A152DE" w:rsidRPr="00DC4618" w:rsidRDefault="00A152DE" w:rsidP="00244395">
      <w:pPr>
        <w:pStyle w:val="Nagwek3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A152DE" w:rsidRPr="00DC4618" w:rsidSect="00DC46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C1EBD"/>
    <w:multiLevelType w:val="hybridMultilevel"/>
    <w:tmpl w:val="ADF87C3A"/>
    <w:lvl w:ilvl="0" w:tplc="9F18E51A">
      <w:start w:val="1"/>
      <w:numFmt w:val="decimal"/>
      <w:lvlText w:val="%1)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2E995A2F"/>
    <w:multiLevelType w:val="multilevel"/>
    <w:tmpl w:val="B598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6A70CE"/>
    <w:multiLevelType w:val="hybridMultilevel"/>
    <w:tmpl w:val="0C743F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CB342E"/>
    <w:multiLevelType w:val="hybridMultilevel"/>
    <w:tmpl w:val="ADF87C3A"/>
    <w:lvl w:ilvl="0" w:tplc="9F18E51A">
      <w:start w:val="1"/>
      <w:numFmt w:val="decimal"/>
      <w:lvlText w:val="%1)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7B5C3A69"/>
    <w:multiLevelType w:val="hybridMultilevel"/>
    <w:tmpl w:val="0C743F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152DE"/>
    <w:rsid w:val="00244395"/>
    <w:rsid w:val="00452DEE"/>
    <w:rsid w:val="0046492C"/>
    <w:rsid w:val="004E53B6"/>
    <w:rsid w:val="00511A8C"/>
    <w:rsid w:val="005853CD"/>
    <w:rsid w:val="005B292B"/>
    <w:rsid w:val="00615A82"/>
    <w:rsid w:val="006730B6"/>
    <w:rsid w:val="00742D4E"/>
    <w:rsid w:val="00775C32"/>
    <w:rsid w:val="007803F9"/>
    <w:rsid w:val="007D20F4"/>
    <w:rsid w:val="00966389"/>
    <w:rsid w:val="00A152DE"/>
    <w:rsid w:val="00C66E97"/>
    <w:rsid w:val="00DB5EF0"/>
    <w:rsid w:val="00DC4618"/>
    <w:rsid w:val="00F32497"/>
    <w:rsid w:val="00FF7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6E97"/>
  </w:style>
  <w:style w:type="paragraph" w:styleId="Nagwek3">
    <w:name w:val="heading 3"/>
    <w:basedOn w:val="Normalny"/>
    <w:next w:val="Normalny"/>
    <w:link w:val="Nagwek3Znak"/>
    <w:qFormat/>
    <w:rsid w:val="007803F9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A15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803F9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7803F9"/>
    <w:rPr>
      <w:rFonts w:ascii="Cambria" w:eastAsia="Calibri" w:hAnsi="Cambria" w:cs="Times New Roman"/>
      <w:b/>
      <w:bCs/>
      <w:color w:val="4F81BD"/>
      <w:sz w:val="20"/>
      <w:szCs w:val="20"/>
      <w:lang w:eastAsia="pl-PL"/>
    </w:rPr>
  </w:style>
  <w:style w:type="paragraph" w:customStyle="1" w:styleId="Default">
    <w:name w:val="Default"/>
    <w:uiPriority w:val="99"/>
    <w:rsid w:val="007803F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611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18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14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1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73891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A07F5-15F1-4FAD-8E18-F7568EE3E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5310</Words>
  <Characters>31860</Characters>
  <Application>Microsoft Office Word</Application>
  <DocSecurity>0</DocSecurity>
  <Lines>265</Lines>
  <Paragraphs>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Zosia</dc:creator>
  <cp:lastModifiedBy>Zosia</cp:lastModifiedBy>
  <cp:revision>2</cp:revision>
  <dcterms:created xsi:type="dcterms:W3CDTF">2020-10-12T11:01:00Z</dcterms:created>
  <dcterms:modified xsi:type="dcterms:W3CDTF">2020-10-12T11:01:00Z</dcterms:modified>
</cp:coreProperties>
</file>