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43" w:rsidRPr="00CC2EB1" w:rsidRDefault="00DB19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z w:val="28"/>
          <w:szCs w:val="28"/>
        </w:rPr>
      </w:pPr>
      <w:r w:rsidRPr="00CC2EB1">
        <w:rPr>
          <w:b/>
          <w:sz w:val="28"/>
          <w:szCs w:val="28"/>
        </w:rPr>
        <w:t>PRAKTYKA ZAWODOWA</w:t>
      </w:r>
    </w:p>
    <w:p w:rsidR="00EF7E43" w:rsidRPr="00CC2EB1" w:rsidRDefault="00EF7E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z w:val="28"/>
          <w:szCs w:val="28"/>
        </w:rPr>
      </w:pPr>
    </w:p>
    <w:p w:rsidR="00EF7E43" w:rsidRPr="00CC2EB1" w:rsidRDefault="004637F8" w:rsidP="004637F8">
      <w:pPr>
        <w:jc w:val="center"/>
      </w:pPr>
      <w:r w:rsidRPr="00CC2EB1">
        <w:rPr>
          <w:rFonts w:asciiTheme="minorHAnsi" w:hAnsiTheme="minorHAnsi" w:cstheme="minorHAnsi"/>
          <w:b/>
          <w:sz w:val="24"/>
          <w:szCs w:val="24"/>
        </w:rPr>
        <w:t>TECHNIK POJAZDÓW SAMOCHODOWYCH 311513</w:t>
      </w:r>
    </w:p>
    <w:p w:rsidR="00EF7E43" w:rsidRPr="00CC2EB1" w:rsidRDefault="00DB1961">
      <w:pPr>
        <w:jc w:val="both"/>
        <w:rPr>
          <w:sz w:val="24"/>
          <w:szCs w:val="24"/>
        </w:rPr>
      </w:pPr>
      <w:r w:rsidRPr="00CC2EB1">
        <w:rPr>
          <w:sz w:val="24"/>
          <w:szCs w:val="24"/>
        </w:rPr>
        <w:t>Zgodnie z Rozporządzeniem Ministra Edukacji Narodowej z dnia 16 maja 2019 r. w sprawie podstaw programowych kształcenia w zawodach szkolnictwa branżowego oraz dodatkowych umiejętności zawodowych w zakresie wybranych zawodów szkolnictwa branżowego</w:t>
      </w:r>
    </w:p>
    <w:p w:rsidR="00EF7E43" w:rsidRPr="00CC2EB1" w:rsidRDefault="00EF7E43">
      <w:pPr>
        <w:jc w:val="both"/>
        <w:rPr>
          <w:sz w:val="24"/>
          <w:szCs w:val="24"/>
        </w:rPr>
      </w:pPr>
    </w:p>
    <w:p w:rsidR="00EF7E43" w:rsidRPr="00CC2EB1" w:rsidRDefault="00DB1961">
      <w:pPr>
        <w:rPr>
          <w:b/>
          <w:sz w:val="24"/>
          <w:szCs w:val="24"/>
        </w:rPr>
      </w:pPr>
      <w:r w:rsidRPr="00CC2EB1">
        <w:rPr>
          <w:b/>
          <w:sz w:val="24"/>
          <w:szCs w:val="24"/>
        </w:rPr>
        <w:t>KWALIFIKACJE WYODRĘBNIONE W ZAWODZIE</w:t>
      </w:r>
    </w:p>
    <w:p w:rsidR="004637F8" w:rsidRPr="00CC2EB1" w:rsidRDefault="004637F8" w:rsidP="004637F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CC2EB1">
        <w:rPr>
          <w:rFonts w:asciiTheme="minorHAnsi" w:eastAsia="Times New Roman" w:hAnsiTheme="minorHAnsi" w:cstheme="minorHAnsi"/>
          <w:b/>
          <w:bCs/>
        </w:rPr>
        <w:t>MOT.05.</w:t>
      </w:r>
      <w:r w:rsidRPr="00CC2EB1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CC2EB1">
        <w:rPr>
          <w:rFonts w:asciiTheme="minorHAnsi" w:hAnsiTheme="minorHAnsi" w:cstheme="minorHAnsi"/>
          <w:b/>
          <w:sz w:val="24"/>
          <w:szCs w:val="24"/>
        </w:rPr>
        <w:t>Obsługa, diagnozowanie oraz naprawa pojazdów samochodowych</w:t>
      </w:r>
    </w:p>
    <w:p w:rsidR="004637F8" w:rsidRPr="00CC2EB1" w:rsidRDefault="004637F8" w:rsidP="004637F8">
      <w:pPr>
        <w:shd w:val="clear" w:color="auto" w:fill="FFFFFF"/>
        <w:spacing w:after="0" w:line="240" w:lineRule="auto"/>
        <w:jc w:val="both"/>
        <w:rPr>
          <w:b/>
          <w:sz w:val="24"/>
          <w:szCs w:val="24"/>
        </w:rPr>
      </w:pPr>
      <w:r w:rsidRPr="00CC2EB1">
        <w:rPr>
          <w:rFonts w:asciiTheme="minorHAnsi" w:eastAsia="Times New Roman" w:hAnsiTheme="minorHAnsi" w:cstheme="minorHAnsi"/>
          <w:b/>
          <w:bCs/>
        </w:rPr>
        <w:t>MOT.06.</w:t>
      </w:r>
      <w:r w:rsidRPr="00CC2EB1">
        <w:rPr>
          <w:rFonts w:asciiTheme="minorHAnsi" w:hAnsiTheme="minorHAnsi" w:cstheme="minorHAnsi"/>
          <w:b/>
          <w:sz w:val="24"/>
          <w:szCs w:val="24"/>
        </w:rPr>
        <w:t>Organizacja i prowadzenie procesu obsługi pojazdów samochodowych</w:t>
      </w:r>
      <w:r w:rsidRPr="00CC2EB1">
        <w:rPr>
          <w:b/>
          <w:sz w:val="24"/>
          <w:szCs w:val="24"/>
        </w:rPr>
        <w:t xml:space="preserve"> </w:t>
      </w:r>
    </w:p>
    <w:p w:rsidR="004637F8" w:rsidRPr="00CC2EB1" w:rsidRDefault="004637F8" w:rsidP="004637F8">
      <w:pPr>
        <w:shd w:val="clear" w:color="auto" w:fill="FFFFFF"/>
        <w:spacing w:after="0" w:line="240" w:lineRule="auto"/>
        <w:jc w:val="both"/>
        <w:rPr>
          <w:b/>
          <w:sz w:val="24"/>
          <w:szCs w:val="24"/>
        </w:rPr>
      </w:pPr>
    </w:p>
    <w:p w:rsidR="00EF7E43" w:rsidRPr="00CC2EB1" w:rsidRDefault="00DB1961" w:rsidP="004637F8">
      <w:pPr>
        <w:shd w:val="clear" w:color="auto" w:fill="FFFFFF"/>
        <w:spacing w:after="0" w:line="240" w:lineRule="auto"/>
        <w:jc w:val="both"/>
        <w:rPr>
          <w:b/>
          <w:sz w:val="24"/>
          <w:szCs w:val="24"/>
        </w:rPr>
      </w:pPr>
      <w:r w:rsidRPr="00CC2EB1">
        <w:rPr>
          <w:b/>
          <w:sz w:val="24"/>
          <w:szCs w:val="24"/>
        </w:rPr>
        <w:t xml:space="preserve">MIEJSCE REALIZACJI PRAKTYK ZAWODOWYCH: </w:t>
      </w:r>
    </w:p>
    <w:p w:rsidR="004637F8" w:rsidRPr="00CC2EB1" w:rsidRDefault="004637F8" w:rsidP="004637F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</w:p>
    <w:p w:rsidR="004637F8" w:rsidRPr="00CC2EB1" w:rsidRDefault="004637F8" w:rsidP="004637F8">
      <w:pPr>
        <w:pStyle w:val="Akapitzlist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</w:rPr>
      </w:pPr>
      <w:r w:rsidRPr="00CC2EB1">
        <w:rPr>
          <w:rFonts w:asciiTheme="minorHAnsi" w:eastAsia="Times New Roman" w:hAnsiTheme="minorHAnsi" w:cstheme="minorHAnsi"/>
        </w:rPr>
        <w:t>Warsztaty samochodowe, serwisy i salony samochodowe, stacje demontażu pojazdów samochodowych,</w:t>
      </w:r>
    </w:p>
    <w:p w:rsidR="00EF7E43" w:rsidRPr="00CC2EB1" w:rsidRDefault="004637F8" w:rsidP="004637F8">
      <w:pPr>
        <w:pStyle w:val="Akapitzlist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</w:rPr>
      </w:pPr>
      <w:r w:rsidRPr="00CC2EB1">
        <w:rPr>
          <w:rFonts w:asciiTheme="minorHAnsi" w:eastAsia="Times New Roman" w:hAnsiTheme="minorHAnsi" w:cstheme="minorHAnsi"/>
        </w:rPr>
        <w:t>inne podmioty stanowiące potencjalne miejsce zatrudnienia absolwentów szkół prowadzących kształcenie w zawodzie</w:t>
      </w:r>
    </w:p>
    <w:p w:rsidR="00EF7E43" w:rsidRPr="00CC2EB1" w:rsidRDefault="00EF7E43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sz w:val="24"/>
          <w:szCs w:val="24"/>
        </w:rPr>
      </w:pPr>
    </w:p>
    <w:p w:rsidR="00EF7E43" w:rsidRPr="00CC2EB1" w:rsidRDefault="00DB1961">
      <w:pPr>
        <w:jc w:val="both"/>
        <w:rPr>
          <w:b/>
          <w:sz w:val="24"/>
          <w:szCs w:val="24"/>
        </w:rPr>
      </w:pPr>
      <w:r w:rsidRPr="00CC2EB1">
        <w:rPr>
          <w:b/>
          <w:sz w:val="24"/>
          <w:szCs w:val="24"/>
        </w:rPr>
        <w:t>Liczba tygodni przeznaczonych na realizację praktyk zawodowych: 8 tygodni/40 dni (280 godzin).</w:t>
      </w:r>
    </w:p>
    <w:p w:rsidR="00EF7E43" w:rsidRPr="00CC2EB1" w:rsidRDefault="00EF7E43">
      <w:pPr>
        <w:jc w:val="both"/>
        <w:rPr>
          <w:sz w:val="24"/>
          <w:szCs w:val="24"/>
        </w:rPr>
      </w:pPr>
    </w:p>
    <w:p w:rsidR="00EF7E43" w:rsidRPr="00CC2EB1" w:rsidRDefault="00EF7E43">
      <w:pPr>
        <w:jc w:val="both"/>
        <w:rPr>
          <w:sz w:val="24"/>
          <w:szCs w:val="24"/>
        </w:rPr>
      </w:pPr>
    </w:p>
    <w:p w:rsidR="00EF7E43" w:rsidRPr="00CC2EB1" w:rsidRDefault="00DB1961">
      <w:pPr>
        <w:jc w:val="center"/>
        <w:rPr>
          <w:b/>
        </w:rPr>
      </w:pPr>
      <w:r w:rsidRPr="00CC2EB1">
        <w:rPr>
          <w:b/>
        </w:rPr>
        <w:t>RAMOWY PROGRAM PRAKTYKI ZAWODOWEJ</w:t>
      </w:r>
    </w:p>
    <w:p w:rsidR="00EF7E43" w:rsidRPr="00CC2EB1" w:rsidRDefault="00DB1961">
      <w:pPr>
        <w:shd w:val="clear" w:color="auto" w:fill="FFFFFF"/>
        <w:spacing w:after="0" w:line="240" w:lineRule="auto"/>
        <w:jc w:val="center"/>
        <w:rPr>
          <w:sz w:val="24"/>
          <w:szCs w:val="24"/>
        </w:rPr>
      </w:pPr>
      <w:r w:rsidRPr="00CC2EB1">
        <w:rPr>
          <w:sz w:val="24"/>
          <w:szCs w:val="24"/>
        </w:rPr>
        <w:t> </w:t>
      </w:r>
    </w:p>
    <w:tbl>
      <w:tblPr>
        <w:tblStyle w:val="a"/>
        <w:tblW w:w="9062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6516"/>
        <w:gridCol w:w="2546"/>
      </w:tblGrid>
      <w:tr w:rsidR="00CC2EB1" w:rsidRPr="00CC2EB1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E43" w:rsidRPr="00CC2EB1" w:rsidRDefault="00DB196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b/>
                <w:sz w:val="24"/>
                <w:szCs w:val="24"/>
              </w:rPr>
              <w:t>PRAKTYKA ZAWODOWA - 4 TYGODNIE</w:t>
            </w:r>
          </w:p>
          <w:p w:rsidR="00EF7E43" w:rsidRPr="00CC2EB1" w:rsidRDefault="00DB1961" w:rsidP="00F83B6D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b/>
                <w:sz w:val="24"/>
                <w:szCs w:val="24"/>
              </w:rPr>
              <w:t xml:space="preserve">KLASA 3 – TECHNIKUM </w:t>
            </w:r>
          </w:p>
        </w:tc>
      </w:tr>
      <w:tr w:rsidR="00CC2EB1" w:rsidRPr="00CC2EB1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E43" w:rsidRPr="00CC2EB1" w:rsidRDefault="00DB1961" w:rsidP="004637F8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 xml:space="preserve">Absolwent szkoły prowadzącej kształcenie w zawodzie </w:t>
            </w:r>
            <w:r w:rsidR="004637F8" w:rsidRPr="00CC2EB1">
              <w:rPr>
                <w:sz w:val="24"/>
                <w:szCs w:val="24"/>
              </w:rPr>
              <w:t>pojazdów samochodowych</w:t>
            </w:r>
            <w:r w:rsidRPr="00CC2EB1">
              <w:rPr>
                <w:sz w:val="24"/>
                <w:szCs w:val="24"/>
              </w:rPr>
              <w:t xml:space="preserve"> powinien być przygotowany do wykonywania zadań zawodowych:</w:t>
            </w:r>
          </w:p>
        </w:tc>
      </w:tr>
      <w:tr w:rsidR="00CC2EB1" w:rsidRPr="00CC2EB1">
        <w:trPr>
          <w:trHeight w:val="1270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37F8" w:rsidRPr="00CC2EB1" w:rsidRDefault="00DB1961" w:rsidP="004637F8">
            <w:pPr>
              <w:shd w:val="clear" w:color="auto" w:fill="FFFFFF"/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CC2EB1">
              <w:rPr>
                <w:i/>
                <w:sz w:val="24"/>
                <w:szCs w:val="24"/>
              </w:rPr>
              <w:t xml:space="preserve">Praktyki zawodowe powinny zawierać następujące zagadnienia z kwalifikacji </w:t>
            </w:r>
            <w:r w:rsidR="004637F8" w:rsidRPr="00CC2EB1">
              <w:rPr>
                <w:rFonts w:asciiTheme="minorHAnsi" w:eastAsia="Times New Roman" w:hAnsiTheme="minorHAnsi" w:cstheme="minorHAnsi"/>
                <w:bCs/>
                <w:i/>
                <w:sz w:val="24"/>
                <w:szCs w:val="24"/>
              </w:rPr>
              <w:t>MOT.05.</w:t>
            </w:r>
            <w:r w:rsidR="004637F8" w:rsidRPr="00CC2EB1">
              <w:rPr>
                <w:rFonts w:asciiTheme="minorHAnsi" w:eastAsia="Times New Roman" w:hAnsiTheme="minorHAnsi" w:cstheme="minorHAnsi"/>
                <w:i/>
                <w:sz w:val="24"/>
                <w:szCs w:val="24"/>
              </w:rPr>
              <w:t xml:space="preserve"> </w:t>
            </w:r>
            <w:r w:rsidR="004637F8" w:rsidRPr="00CC2EB1">
              <w:rPr>
                <w:rFonts w:asciiTheme="minorHAnsi" w:hAnsiTheme="minorHAnsi" w:cstheme="minorHAnsi"/>
                <w:i/>
                <w:sz w:val="24"/>
                <w:szCs w:val="24"/>
              </w:rPr>
              <w:t>Obsługa, diagnozowanie oraz naprawa pojazdów samochodowych</w:t>
            </w:r>
          </w:p>
          <w:p w:rsidR="00EF7E43" w:rsidRPr="00CC2EB1" w:rsidRDefault="00EF7E43">
            <w:pPr>
              <w:rPr>
                <w:i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Pr="00CC2EB1" w:rsidRDefault="00DB196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 xml:space="preserve">liczba dni na realizację – </w:t>
            </w:r>
          </w:p>
          <w:p w:rsidR="00EF7E43" w:rsidRPr="00CC2EB1" w:rsidRDefault="00DB196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b/>
                <w:sz w:val="24"/>
                <w:szCs w:val="24"/>
              </w:rPr>
              <w:t>DNI</w:t>
            </w:r>
          </w:p>
        </w:tc>
      </w:tr>
      <w:tr w:rsidR="00CC2EB1" w:rsidRPr="00CC2EB1">
        <w:trPr>
          <w:trHeight w:val="580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CC2EB1" w:rsidRDefault="00F54E8B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11" w:hanging="360"/>
              <w:rPr>
                <w:sz w:val="24"/>
                <w:szCs w:val="24"/>
              </w:rPr>
            </w:pPr>
            <w:r w:rsidRPr="00CC2EB1">
              <w:rPr>
                <w:rFonts w:asciiTheme="minorHAnsi" w:hAnsiTheme="minorHAnsi" w:cstheme="minorHAnsi"/>
                <w:b/>
              </w:rPr>
              <w:t xml:space="preserve">BHP w warsztacie samochodowym. </w:t>
            </w:r>
            <w:r w:rsidR="004637F8" w:rsidRPr="00CC2EB1">
              <w:rPr>
                <w:rFonts w:asciiTheme="minorHAnsi" w:hAnsiTheme="minorHAnsi" w:cstheme="minorHAnsi"/>
                <w:b/>
              </w:rPr>
              <w:t>Obieg dokumentacji w serwisie samochodowym, organizacja biura obsługi klienta, wyposażenie warsztatu samochodowego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Pr="00CC2EB1" w:rsidRDefault="00CC2EB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>5</w:t>
            </w:r>
          </w:p>
        </w:tc>
      </w:tr>
      <w:tr w:rsidR="00CC2EB1" w:rsidRPr="00CC2EB1">
        <w:trPr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CC2EB1" w:rsidRDefault="004637F8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11" w:hanging="360"/>
              <w:rPr>
                <w:sz w:val="24"/>
                <w:szCs w:val="24"/>
              </w:rPr>
            </w:pPr>
            <w:r w:rsidRPr="00CC2EB1">
              <w:rPr>
                <w:rFonts w:asciiTheme="minorHAnsi" w:hAnsiTheme="minorHAnsi" w:cstheme="minorHAnsi"/>
                <w:b/>
              </w:rPr>
              <w:t>Przyjmowanie pojazdów do obsługi i naprawy, prowadzenie wywiadu z klientem, ustalenia przyczyn awarii</w:t>
            </w:r>
            <w:r w:rsidR="00F54E8B" w:rsidRPr="00CC2EB1">
              <w:rPr>
                <w:rFonts w:asciiTheme="minorHAnsi" w:hAnsiTheme="minorHAnsi" w:cstheme="minorHAnsi"/>
                <w:b/>
              </w:rPr>
              <w:t>, wykonywanie prostych napraw</w:t>
            </w:r>
            <w:r w:rsidRPr="00CC2EB1">
              <w:rPr>
                <w:rFonts w:asciiTheme="minorHAnsi" w:hAnsiTheme="minorHAnsi" w:cstheme="minorHAnsi"/>
                <w:b/>
              </w:rPr>
              <w:t>.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Pr="00CC2EB1" w:rsidRDefault="00DB196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>5</w:t>
            </w:r>
          </w:p>
        </w:tc>
      </w:tr>
      <w:tr w:rsidR="00CC2EB1" w:rsidRPr="00CC2EB1">
        <w:trPr>
          <w:trHeight w:val="423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CC2EB1" w:rsidRDefault="004637F8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411" w:hanging="360"/>
              <w:rPr>
                <w:sz w:val="24"/>
                <w:szCs w:val="24"/>
              </w:rPr>
            </w:pPr>
            <w:r w:rsidRPr="00CC2EB1">
              <w:rPr>
                <w:rFonts w:asciiTheme="minorHAnsi" w:hAnsiTheme="minorHAnsi" w:cstheme="minorHAnsi"/>
                <w:b/>
              </w:rPr>
              <w:lastRenderedPageBreak/>
              <w:t>Analiza dokumentacji technicznej dotyczącej diagnozowania i naprawy samochodów, dobieranie narządzi i sprzętu do prac obsługowo-naprawczych.</w:t>
            </w:r>
            <w:r w:rsidR="00782848" w:rsidRPr="00CC2EB1">
              <w:rPr>
                <w:b/>
                <w:sz w:val="20"/>
                <w:szCs w:val="20"/>
              </w:rPr>
              <w:t xml:space="preserve"> </w:t>
            </w:r>
            <w:r w:rsidR="00782848" w:rsidRPr="00CC2EB1">
              <w:rPr>
                <w:b/>
              </w:rPr>
              <w:t>Diagnozowanie stanu technicznego podzespołów i zespołów pojazdów samochodowych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Pr="00CC2EB1" w:rsidRDefault="00CC2EB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>5</w:t>
            </w:r>
          </w:p>
        </w:tc>
      </w:tr>
      <w:tr w:rsidR="00CC2EB1" w:rsidRPr="00CC2EB1">
        <w:trPr>
          <w:trHeight w:val="486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CC2EB1" w:rsidRDefault="00782848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411" w:hanging="360"/>
              <w:rPr>
                <w:sz w:val="24"/>
                <w:szCs w:val="24"/>
              </w:rPr>
            </w:pPr>
            <w:r w:rsidRPr="00CC2EB1">
              <w:rPr>
                <w:b/>
              </w:rPr>
              <w:t>Wykonywanie napraw pojazdów samochodowych.</w:t>
            </w:r>
            <w:r w:rsidRPr="00CC2EB1">
              <w:rPr>
                <w:rFonts w:asciiTheme="minorHAnsi" w:hAnsiTheme="minorHAnsi" w:cstheme="minorHAnsi"/>
                <w:b/>
              </w:rPr>
              <w:t xml:space="preserve"> </w:t>
            </w:r>
            <w:r w:rsidR="004637F8" w:rsidRPr="00CC2EB1">
              <w:rPr>
                <w:rFonts w:asciiTheme="minorHAnsi" w:hAnsiTheme="minorHAnsi" w:cstheme="minorHAnsi"/>
                <w:b/>
              </w:rPr>
              <w:t>Sporządzanie kalkulacji kosztów i kosztorysu naprawy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Pr="00CC2EB1" w:rsidRDefault="00CC2EB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>5</w:t>
            </w:r>
          </w:p>
        </w:tc>
      </w:tr>
    </w:tbl>
    <w:p w:rsidR="00EF7E43" w:rsidRPr="00CC2EB1" w:rsidRDefault="00EF7E43">
      <w:pPr>
        <w:rPr>
          <w:b/>
        </w:rPr>
      </w:pPr>
    </w:p>
    <w:p w:rsidR="00EF7E43" w:rsidRPr="00CC2EB1" w:rsidRDefault="00DB1961">
      <w:pPr>
        <w:rPr>
          <w:b/>
          <w:sz w:val="24"/>
          <w:szCs w:val="24"/>
        </w:rPr>
      </w:pPr>
      <w:r w:rsidRPr="00CC2EB1">
        <w:rPr>
          <w:b/>
          <w:sz w:val="24"/>
          <w:szCs w:val="24"/>
        </w:rPr>
        <w:t>Przykładowa tematyka realizowanych zajęć przez ucznia w zakładzie pracy została ujęta w poniższej tabeli.</w:t>
      </w:r>
    </w:p>
    <w:p w:rsidR="00EF7E43" w:rsidRPr="00CC2EB1" w:rsidRDefault="00DB1961">
      <w:pPr>
        <w:rPr>
          <w:b/>
          <w:sz w:val="24"/>
          <w:szCs w:val="24"/>
        </w:rPr>
      </w:pPr>
      <w:r w:rsidRPr="00CC2EB1">
        <w:rPr>
          <w:b/>
          <w:sz w:val="24"/>
          <w:szCs w:val="24"/>
        </w:rPr>
        <w:t>Pracodawca ma możliwość wyboru i dostosowania tematów do specyfiki zakładu pracy ujętych w kolumnie 3.</w:t>
      </w: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20"/>
        <w:gridCol w:w="3021"/>
        <w:gridCol w:w="3021"/>
      </w:tblGrid>
      <w:tr w:rsidR="00CC2EB1" w:rsidRPr="00CC2EB1" w:rsidTr="00D35C8A">
        <w:trPr>
          <w:trHeight w:val="1425"/>
        </w:trPr>
        <w:tc>
          <w:tcPr>
            <w:tcW w:w="3020" w:type="dxa"/>
            <w:tcBorders>
              <w:bottom w:val="single" w:sz="4" w:space="0" w:color="auto"/>
            </w:tcBorders>
          </w:tcPr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(1) </w:t>
            </w:r>
          </w:p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Efekty kształcenia wg podstawy programowej</w:t>
            </w:r>
          </w:p>
          <w:p w:rsidR="00DB2DC1" w:rsidRPr="00CC2EB1" w:rsidRDefault="00DB2DC1" w:rsidP="00D35C8A">
            <w:pPr>
              <w:rPr>
                <w:sz w:val="20"/>
                <w:szCs w:val="20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(2)</w:t>
            </w:r>
          </w:p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(3)</w:t>
            </w:r>
          </w:p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 xml:space="preserve">PRZYKŁADOWA TEMATYKA REALIZOWANA NA PRAKTYCE ZAWODOWEJ </w:t>
            </w:r>
          </w:p>
        </w:tc>
      </w:tr>
      <w:tr w:rsidR="00CC2EB1" w:rsidRPr="00CC2EB1" w:rsidTr="00D35C8A">
        <w:trPr>
          <w:trHeight w:val="476"/>
        </w:trPr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:rsidR="00DB2DC1" w:rsidRPr="001C02AA" w:rsidRDefault="00F54E8B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bookmarkStart w:id="0" w:name="_GoBack"/>
            <w:r w:rsidRPr="001C02AA">
              <w:rPr>
                <w:sz w:val="20"/>
                <w:szCs w:val="20"/>
              </w:rPr>
              <w:t>BHP w warsztacie samochodowym. Obieg dokumentacji w serwisie samochodowym, organizacja biura obsługi klienta, wyposażenie warsztatu samochodowego</w:t>
            </w:r>
            <w:bookmarkEnd w:id="0"/>
          </w:p>
        </w:tc>
      </w:tr>
      <w:tr w:rsidR="00CC2EB1" w:rsidRPr="00CC2EB1" w:rsidTr="00D35C8A">
        <w:trPr>
          <w:trHeight w:val="1425"/>
        </w:trPr>
        <w:tc>
          <w:tcPr>
            <w:tcW w:w="3020" w:type="dxa"/>
            <w:tcBorders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Uczeń: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MOT.05.1. 1.stosuje pojęcia związane z bezpieczeństwem i higieną pracy, ochroną przeciwpożarową, ochroną środowiska i ergonomią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Uczeń powinien umieć: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1) wymieniać przepisy prawa określające wymagania w zakresie bezpieczeństwa i higieny pracy, ochrony przeciwpożarowej, ochrony środowiska i ergonomii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2) rozróżniać zagrożenia dla środowiska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3) określać sposoby zapobiegania wyrządzaniu szkód środowisku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4) rozróżniać zasady i przepisy dotyczące ergonomii w środowisku pracy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5) rozróżniać środki gaśnicze ze względu na zakres ich stosowania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6) rozróżniać sposoby zapobiegania ryzyku zawodowemu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Zapoznanie uczniów ze strukturą organizacyjną, regulaminem wewnętrznym,  przepisami bezpieczeństwa i higieny pracy, ochrony przeciwpożarowej oraz ochrony środowiska  obowiązującymi w zakładzie.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Zapoznanie uczniów z obiegiem dokumentacji w przedsiębiorstwie.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Zastosowanie dokumentacji techniczno-ruchowej i technologicznej w działalności przedsiębiorstwa.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Zapoznanie uczniów ze statusem pracownika, warunkami przyjmowania do pracy, prawami i obowiązkami pracownika.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Przyjmowanie pojazdów  samochodowych do obsługi i naprawy.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Zapozn</w:t>
            </w:r>
            <w:r w:rsidR="000043D6" w:rsidRPr="001C02AA">
              <w:rPr>
                <w:sz w:val="20"/>
                <w:szCs w:val="20"/>
              </w:rPr>
              <w:t xml:space="preserve">anie uczniów z obsługą urządzeń </w:t>
            </w:r>
            <w:r w:rsidRPr="001C02AA">
              <w:rPr>
                <w:sz w:val="20"/>
                <w:szCs w:val="20"/>
              </w:rPr>
              <w:t>stanowiących podstawowe wyposażenie zakładu  mechanicznego.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lastRenderedPageBreak/>
              <w:t>MOT.05.1.3.stosuje prawa i obowiązki pracownika oraz pracodawcy w zakresie bezpieczeństwa i higieny pracy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1) analizować prawa i obowiązki pracodawcy w zakresie bezpieczeństwa i higieny pracy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2) wymieniać prawa i obowiązki pracownika w zakresie bezpieczeństwa i higieny pracy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3) wymieniać środki prawne możliwe do zastosowania w sytuacji naruszenia przepisów w zakresie bezpieczeństwa i higieny pracy Dziennik Ustaw – 2345 – Poz. 991 119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4) wymieniać konsekwencje nieprzestrzegania obowiązków przez pracownika i pracodawcę w zakresie bezpieczeństwa i higieny pracy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5) wskazywać  rodzaje świadczeń z tytułu wypadku przy pracy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6) wskazywać prawa pracownika, który zachorował na chorobę zawodową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Prawa i obowiązki pracownika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Konsekwencje nieprzestrzegania przepisów przez pracownika i pracodawcę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Wypadki w pracy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Choroba zawodowa pracownika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MOT.05.1.6.organizuje stanowisko pracy zgodnie z wymaganiami ergonomii, przepisami bezpieczeństwa i higieny pracy, ochrony przeciwpożarowej i ochrony środowiska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1) określać zasady organizacji swojego stanowiska pracy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2) organizować swoje stanowisko pracy zgodnie z wymaganiami ergonomii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3) utrzymywać ład i porządek na stanowisku pracy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Organizacja stanowiska pracy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Ergonomia na stanowisku pracy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MOT.05.1.8. stosuje środki ochrony indywidualnej i zbiorowej podczas wykonywania zadań zawodowych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1) określać i stosować środki ochrony indywidualnej i zbiorowej stosowane podczas wykonywania zadań zawodowych mechanika pojazdów samochodowych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2) używać środków ochrony indywidualnej i zbiorowej zgodnie z przeznaczeniem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3) określać informacje. jakie zawierają znaki bezpieczeństwa stosowane w motoryzacji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4) stosować się do przedstawionych informacji na znakach zakazu, nakazu, ostrzegawczych, ewakuacyjnych, ochrony przeciwpożarowej oraz </w:t>
            </w:r>
            <w:r w:rsidRPr="001C02AA">
              <w:rPr>
                <w:sz w:val="20"/>
                <w:szCs w:val="20"/>
              </w:rPr>
              <w:lastRenderedPageBreak/>
              <w:t>sygnałów alarmowych stosowanych w motoryzacji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lastRenderedPageBreak/>
              <w:t>Środki ochrony indywidualnej i zbiorczej w warsztacie samochodowym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Znaki bezpieczeństwa stosowane w warsztacie samochodowym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sz w:val="20"/>
                <w:szCs w:val="20"/>
              </w:rPr>
            </w:pPr>
          </w:p>
        </w:tc>
      </w:tr>
      <w:tr w:rsidR="00CC2EB1" w:rsidRPr="00CC2EB1" w:rsidTr="00D35C8A">
        <w:trPr>
          <w:trHeight w:val="195"/>
        </w:trPr>
        <w:tc>
          <w:tcPr>
            <w:tcW w:w="90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F54E8B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Przyjmowanie pojazdów do obsługi i naprawy, prowadzenie wywiadu z klientem, ustalenia przyczyn awarii, wykonywanie prostych napraw.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MOT.05.2.10. rozróżnia części maszyn i urządzeń oraz opisuje budowę i ich zastosowanie 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1) określać przeznaczenie osi i wałów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2) wyjaśniać budowę i przeznaczenie łożysk ślizgowych i tocznych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3) wyjaśniać budowę i zasadę działania sprzęgieł i hamulców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4) rozróżniać rodzaje przekładni mechanicznych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5) wyjaśniać budowę i zasadę działania oraz przeznaczenie przekładni mechanicznych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6) wyjaśniać budowę i zasadę działania mechanizmów ruchu postępowego i obrotowego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-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7) rozpoznawać objawy zużycia części maszyn i urządzeń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Przyjmowanie pojazdów  samochodowych do obsługi i naprawy.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Zapoznanie uczniów z obsługą urządzeń stanowiących podstawowe wyposażenie zakładu  mechanicznego.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Analiza dokumentacji technicznej dotyczącej diagnozowania i naprawy pojazdów samochodowych.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Dobieranie narzędzi i przyrządów pomiarowych do prac obsługowo naprawczych.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Określanie stanu technicznego pojazdów i ich zespołów.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Lokalizowanie uszkodzeń w elementach i podzespołach samochodu.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Budowa wałów, półosi skrzyń biegów i łożysk.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Dobieranie elementów i podzespołów na podstawie dokumentacji technicznej.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Wykonywanie prostych napraw oraz regeneracji podzespołów pojazdu samochodowego.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Ocenianie jakości wykonania pracy.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Usuwanie usterek w pojazdach samochodowych.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MOT.05.2. 11. rozróżnia maszyny i urządzenia, takie jak: silniki, sprężarki, pompy, napędy hydrauliczne, mechanizmy pneumatyczne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1) wyjaśniać budowę, zasadę działania silników, sprężarek i pomp, napędów hydraulicznych i mechanizmów pneumatycznych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2) wyjaśniać przeznaczenie silników, sprężarek i pomp, napędów hydraulicznych i mechanizmów pneumatycznych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Wykonywanie napraw silników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Wykonywanie napraw i wymiana sprężarek i pomp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Wykonywanie napraw mechanizmów hydraulicznych i </w:t>
            </w:r>
            <w:proofErr w:type="spellStart"/>
            <w:r w:rsidRPr="001C02AA">
              <w:rPr>
                <w:sz w:val="20"/>
                <w:szCs w:val="20"/>
              </w:rPr>
              <w:t>pneumatycnych</w:t>
            </w:r>
            <w:proofErr w:type="spellEnd"/>
          </w:p>
        </w:tc>
      </w:tr>
      <w:tr w:rsidR="00CC2EB1" w:rsidRPr="00CC2EB1" w:rsidTr="00D35C8A">
        <w:trPr>
          <w:trHeight w:val="195"/>
        </w:trPr>
        <w:tc>
          <w:tcPr>
            <w:tcW w:w="90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782848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Analiza dokumentacji technicznej dotyczącej diagnozowania i naprawy samochodów, dobieranie narządzi i sprzętu do prac obsługowo-naprawczych. </w:t>
            </w:r>
            <w:r w:rsidR="00DB2DC1" w:rsidRPr="001C02AA">
              <w:rPr>
                <w:sz w:val="20"/>
                <w:szCs w:val="20"/>
              </w:rPr>
              <w:t>Diagnozowanie stanu technicznego podzespołów i zespołów pojazdów samochodowych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lastRenderedPageBreak/>
              <w:t>MOT.05.4. 2.dobiera metody diagnostyki pojazdów samochodowych, ich podzespołów i zespołów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1) ustalać metody diagnostyki pojazdów samochodowych, ich podzespołów i zespołów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2) ustalać sposób diagnostyki pojazdu samochodowego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jego podzespołów i zespołów zgodny z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procedurami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3) stosować odpowiednie metody diagnostyki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samochodowego, jego podzespołów i zespołów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14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w zależności od uwarunkowań technicznych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Diagnostyka pojazdów samochodowych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Metody diagnostyki pojazdów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Przeprowadzanie diagnostyki podzespołów zgodnie z procedurami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MOT.05.4. 3</w:t>
            </w:r>
            <w:r w:rsidRPr="001C02AA">
              <w:rPr>
                <w:sz w:val="20"/>
                <w:szCs w:val="20"/>
              </w:rPr>
              <w:tab/>
              <w:t>ustala zakres diagnostyki pojazdów samochodowych, ich podzespołów i zespołów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1) określać zakres diagnostyki pojazdów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samochodowych, ich podzespołów i zespołów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w zależności od problemu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2) przygotowywać plan działań diagnostycznych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pojazdów samochodowych, ich podzespołów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i zespołów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Zakres diagnostyki pojazdów samochodowych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Plan działań diagnostycznych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MOT.05.4. 4 przygotowuje pojazdy samochodowe do diagnostyki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1) zabezpiecza pojazd samochodowy przed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uszkodzeniem lub niezamierzonym przesunięciem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na stanowisku diagnostycznym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2) oczyszcza pojazd samochodowy przed diagnostyką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 zabrudzeń powstałych w czasie użytkowania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3) wskazuje podzespoły i zespoły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samochodowego podlegające diagnostyce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Zabezpieczenie pojazdu przed naprawą i diagnostyką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Oczyszczenie pojazdu przed diagnostyką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Diagnostyka podzespołów i zespołów podlegających naprawie 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MOT.05.4. 6 wykonuje badania diagnostyczne pojazdów samochodowych, ich podzespołów i zespołów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1) określać zastosowanie urządzeń, narzędzi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i przyrządów do diagnostyki poszczególnych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podzespołów i zespołów pojazdów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samochodowych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2) obsługiwać urządzenia, narzędzia i przyrządy do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diagnostyki zgodnie z ich instrukcją obsługi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3) przeprowadzać badania diagnostyczne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samochodowego, jego podzespołów i zespołów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lastRenderedPageBreak/>
              <w:t xml:space="preserve">4) odczytywać wyniki badań diagnostycznych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samochodowego, ich podzespołów i zespołów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5) zapisywać wyniki badań diagnostycznych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samochodowego, ich podzespołów i zespołów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6) określać wartości parametrów diagnostycznych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pojazdu samochodowego, ich podzespołów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i zespołów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7) interpretować wyniki badań diagnostycznych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samochodowego, ich podzespołów i zespołów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8) weryfikować części, podzespoły i zespoły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samochodowego pod względem ich przydatności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do dalszej eksploatacji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lastRenderedPageBreak/>
              <w:t>Urządzenia, narzędzia i przyrządy do diagnostyki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Obsługa urządzeń do diagnostyki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Badania diagnostyczne pojazdów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Odczytywanie i interpretacja wyników badań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Weryfikacja części i ocena przydatności do dalszej eksploatacji 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lastRenderedPageBreak/>
              <w:t>MOT.05.4. 8 wypełnia dokumentację diagnostyki pojazdów samochodowych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1) wypełniać kartę pomiarów diagnostycznych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2) sporządzać kosztorys diagnostyki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samochodowego, jego podzespołów i zespołów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3) wprowadzać wyniki badań diagnostycznych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samochodowego do bazy danych serwisowych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Karta pomiarów diagnostycznych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Kosztorys diagnostyki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Wprowadzanie wyników badań do bazy danych serwisowych</w:t>
            </w:r>
          </w:p>
        </w:tc>
      </w:tr>
      <w:tr w:rsidR="00CC2EB1" w:rsidRPr="00CC2EB1" w:rsidTr="00D35C8A">
        <w:trPr>
          <w:trHeight w:val="195"/>
        </w:trPr>
        <w:tc>
          <w:tcPr>
            <w:tcW w:w="90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782848" w:rsidP="007828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Wykonywanie napraw pojazdów samochodowych.</w:t>
            </w:r>
            <w:r w:rsidRPr="001C02AA">
              <w:rPr>
                <w:rFonts w:asciiTheme="minorHAnsi" w:hAnsiTheme="minorHAnsi" w:cstheme="minorHAnsi"/>
              </w:rPr>
              <w:t xml:space="preserve"> </w:t>
            </w:r>
            <w:r w:rsidRPr="001C02AA">
              <w:rPr>
                <w:rFonts w:asciiTheme="minorHAnsi" w:hAnsiTheme="minorHAnsi" w:cstheme="minorHAnsi"/>
                <w:sz w:val="20"/>
                <w:szCs w:val="20"/>
              </w:rPr>
              <w:t>Sporządzanie kalkulacji kosztów i kosztorysu napraw</w:t>
            </w:r>
            <w:r w:rsidRPr="001C02AA">
              <w:rPr>
                <w:rFonts w:asciiTheme="minorHAnsi" w:hAnsiTheme="minorHAnsi" w:cstheme="minorHAnsi"/>
              </w:rPr>
              <w:t>y</w:t>
            </w:r>
            <w:r w:rsidRPr="001C02AA">
              <w:rPr>
                <w:sz w:val="20"/>
                <w:szCs w:val="20"/>
              </w:rPr>
              <w:t xml:space="preserve"> </w:t>
            </w:r>
          </w:p>
        </w:tc>
      </w:tr>
      <w:tr w:rsidR="00CC2EB1" w:rsidRPr="00CC2EB1" w:rsidTr="00D35C8A">
        <w:trPr>
          <w:trHeight w:val="195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MOT.05.5. 1 sporządza dokumentację związaną z przyjęciem pojazdów samochodowych do wykonania naprawy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1) zapisywać informacje uzyskane od klienta w dokumencie związanym z przyjęciem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samochodowego do naprawy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2) stosować procedury związane z przyjęciem pojazdów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samochodowych do naprawy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3) szacować czas i koszt wykonania naprawy pojazdu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samochodowego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4) wypełniać zlecenie serwisowe na naprawę pojazdu samochodowego </w:t>
            </w:r>
          </w:p>
          <w:p w:rsidR="00DB2DC1" w:rsidRPr="001C02AA" w:rsidRDefault="00DB2DC1" w:rsidP="00D35C8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5) sporządzać kartę oceny stanu pojazdu samochodowego przyjmowanego do naprawy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Przepisy bhp i p.poż. obowiązujące w  biurze  obsługi  klienta.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Zorganizowanie stanowiska pracy zgodnie z wymaganiami ergonomii,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Dobieranie  narzędzi, przyrządów i urządzeń do wykonania określonych zadań,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Sporządzanie  dokumentacji  obsługi  i  naprawy  pojazdów samochodowych,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Sporządzanie kalkulacji  kosztów  obsługi  i  naprawy  pojazdów samochodowych,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Posługiwanie   się  oprogramowaniem komputerowym  dotyczącym </w:t>
            </w:r>
            <w:r w:rsidRPr="001C02AA">
              <w:rPr>
                <w:sz w:val="20"/>
                <w:szCs w:val="20"/>
              </w:rPr>
              <w:lastRenderedPageBreak/>
              <w:t>eksploatacji pojazdów  samochodowych,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Posługiwanie się programami komputerowymi dotyczącymi diagnostyki   pojazdów samochodowych  oraz obsługi klienta,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Zorganizowanie i kierowanie pracą zespołu,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Zastosowanie  technik porozumiewania się z klientem,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Przeprowadzanie  negocjacji i rozmowy z klientem,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Rozwiązywanie problemów technicznych  w zakresie wykonywanych zadań    Zawodowych,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Sporządzanie kalkulacji kosztów i kosztorysu naprawy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Zapoznanie uczniów z obiegiem dokumentacji.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Organizowanie stanowiska pracy.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Zastosowanie dokumentacji techniczno-ruchowej i technologicznej w działalności przedsiębiorstwa.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3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Przyjmowanie pojazdów do obsługi i naprawy.</w:t>
            </w:r>
          </w:p>
        </w:tc>
      </w:tr>
    </w:tbl>
    <w:p w:rsidR="00DB2DC1" w:rsidRPr="00CC2EB1" w:rsidRDefault="00DB2DC1" w:rsidP="00DB2DC1"/>
    <w:p w:rsidR="00EF7E43" w:rsidRPr="00CC2EB1" w:rsidRDefault="00EF7E43"/>
    <w:p w:rsidR="00EF7E43" w:rsidRPr="00CC2EB1" w:rsidRDefault="00EF7E43">
      <w:pPr>
        <w:rPr>
          <w:b/>
        </w:rPr>
      </w:pPr>
    </w:p>
    <w:tbl>
      <w:tblPr>
        <w:tblStyle w:val="a1"/>
        <w:tblW w:w="906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516"/>
        <w:gridCol w:w="2546"/>
      </w:tblGrid>
      <w:tr w:rsidR="00CC2EB1" w:rsidRPr="00CC2EB1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E43" w:rsidRPr="00CC2EB1" w:rsidRDefault="00DB196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b/>
                <w:sz w:val="24"/>
                <w:szCs w:val="24"/>
              </w:rPr>
              <w:t>PRAKTYKA ZAWODOWA - 4 TYGODNIE</w:t>
            </w:r>
          </w:p>
          <w:p w:rsidR="00EF7E43" w:rsidRPr="00CC2EB1" w:rsidRDefault="00DB1961" w:rsidP="00F83B6D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b/>
                <w:sz w:val="24"/>
                <w:szCs w:val="24"/>
              </w:rPr>
              <w:t xml:space="preserve">KLASA 4 – TECHNIKUM </w:t>
            </w:r>
          </w:p>
        </w:tc>
      </w:tr>
      <w:tr w:rsidR="00CC2EB1" w:rsidRPr="00CC2EB1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E43" w:rsidRPr="00CC2EB1" w:rsidRDefault="00DB1961" w:rsidP="00DB2DC1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 xml:space="preserve">Absolwent szkoły prowadzącej kształcenie w zawodzie technik </w:t>
            </w:r>
            <w:r w:rsidR="00DB2DC1" w:rsidRPr="00CC2EB1">
              <w:rPr>
                <w:sz w:val="24"/>
                <w:szCs w:val="24"/>
              </w:rPr>
              <w:t>pojazdów samochodowych</w:t>
            </w:r>
            <w:r w:rsidRPr="00CC2EB1">
              <w:rPr>
                <w:sz w:val="24"/>
                <w:szCs w:val="24"/>
              </w:rPr>
              <w:t xml:space="preserve"> powinien być przygotowany do wykonywania zadań zawodowych:</w:t>
            </w:r>
          </w:p>
        </w:tc>
      </w:tr>
      <w:tr w:rsidR="00CC2EB1" w:rsidRPr="00CC2EB1">
        <w:trPr>
          <w:trHeight w:val="1270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2848" w:rsidRPr="00CC2EB1" w:rsidRDefault="00DB1961" w:rsidP="00782848">
            <w:pPr>
              <w:shd w:val="clear" w:color="auto" w:fill="FFFFFF"/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CC2EB1">
              <w:rPr>
                <w:i/>
                <w:sz w:val="24"/>
                <w:szCs w:val="24"/>
              </w:rPr>
              <w:t xml:space="preserve">Praktyki zawodowe powinny zawierać następujące zagadnienia z kwalifikacji </w:t>
            </w:r>
            <w:r w:rsidR="00782848" w:rsidRPr="00CC2EB1">
              <w:rPr>
                <w:rFonts w:asciiTheme="minorHAnsi" w:eastAsia="Times New Roman" w:hAnsiTheme="minorHAnsi" w:cstheme="minorHAnsi"/>
                <w:bCs/>
                <w:i/>
                <w:sz w:val="24"/>
                <w:szCs w:val="24"/>
              </w:rPr>
              <w:t>MOT.06.</w:t>
            </w:r>
            <w:r w:rsidR="00782848" w:rsidRPr="00CC2EB1">
              <w:rPr>
                <w:rFonts w:asciiTheme="minorHAnsi" w:hAnsiTheme="minorHAnsi" w:cstheme="minorHAnsi"/>
                <w:i/>
                <w:sz w:val="24"/>
                <w:szCs w:val="24"/>
              </w:rPr>
              <w:t>Organizacja i prowadzenie procesu obsługi pojazdów samochodowych</w:t>
            </w:r>
            <w:r w:rsidR="00782848" w:rsidRPr="00CC2EB1">
              <w:rPr>
                <w:b/>
                <w:sz w:val="24"/>
                <w:szCs w:val="24"/>
              </w:rPr>
              <w:t xml:space="preserve"> </w:t>
            </w:r>
          </w:p>
          <w:p w:rsidR="00EF7E43" w:rsidRPr="00CC2EB1" w:rsidRDefault="00EF7E43">
            <w:pPr>
              <w:rPr>
                <w:i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Pr="00CC2EB1" w:rsidRDefault="00DB196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 xml:space="preserve">liczba dni na realizację – </w:t>
            </w:r>
          </w:p>
          <w:p w:rsidR="00EF7E43" w:rsidRPr="00CC2EB1" w:rsidRDefault="00DB196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b/>
                <w:sz w:val="24"/>
                <w:szCs w:val="24"/>
              </w:rPr>
              <w:t>20 DNI</w:t>
            </w:r>
          </w:p>
        </w:tc>
      </w:tr>
      <w:tr w:rsidR="00CC2EB1" w:rsidRPr="00CC2EB1">
        <w:trPr>
          <w:trHeight w:val="535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CC2EB1" w:rsidRDefault="00782848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11"/>
              <w:rPr>
                <w:i/>
                <w:sz w:val="24"/>
                <w:szCs w:val="24"/>
              </w:rPr>
            </w:pPr>
            <w:r w:rsidRPr="00CC2EB1">
              <w:rPr>
                <w:i/>
                <w:sz w:val="24"/>
                <w:szCs w:val="24"/>
              </w:rPr>
              <w:t>Przeprowadzanie badań technicznych pojazdów samochodowych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Pr="00CC2EB1" w:rsidRDefault="00CC2EB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>10</w:t>
            </w:r>
          </w:p>
        </w:tc>
      </w:tr>
      <w:tr w:rsidR="00CC2EB1" w:rsidRPr="00CC2EB1">
        <w:trPr>
          <w:trHeight w:val="535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CC2EB1" w:rsidRDefault="00782848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11"/>
              <w:rPr>
                <w:i/>
                <w:sz w:val="24"/>
                <w:szCs w:val="24"/>
              </w:rPr>
            </w:pPr>
            <w:r w:rsidRPr="00CC2EB1">
              <w:rPr>
                <w:i/>
                <w:sz w:val="24"/>
                <w:szCs w:val="24"/>
              </w:rPr>
              <w:t>Organizowanie obsługi i naprawy pojazdów samochodowych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Pr="00CC2EB1" w:rsidRDefault="00CC2EB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C2EB1">
              <w:rPr>
                <w:sz w:val="24"/>
                <w:szCs w:val="24"/>
              </w:rPr>
              <w:t>10</w:t>
            </w:r>
          </w:p>
        </w:tc>
      </w:tr>
    </w:tbl>
    <w:p w:rsidR="00EF7E43" w:rsidRPr="00CC2EB1" w:rsidRDefault="00EF7E43">
      <w:pPr>
        <w:rPr>
          <w:b/>
        </w:rPr>
      </w:pPr>
    </w:p>
    <w:p w:rsidR="00EF7E43" w:rsidRPr="00CC2EB1" w:rsidRDefault="00DB1961">
      <w:pPr>
        <w:rPr>
          <w:b/>
          <w:sz w:val="24"/>
          <w:szCs w:val="24"/>
        </w:rPr>
      </w:pPr>
      <w:r w:rsidRPr="00CC2EB1">
        <w:rPr>
          <w:b/>
          <w:sz w:val="24"/>
          <w:szCs w:val="24"/>
        </w:rPr>
        <w:lastRenderedPageBreak/>
        <w:t>Przykładowa tematyka realizowanych zajęć przez ucznia w zakładzie pracy została ujęta w poniższej tabeli.</w:t>
      </w:r>
    </w:p>
    <w:p w:rsidR="00EF7E43" w:rsidRPr="00CC2EB1" w:rsidRDefault="00DB1961">
      <w:pPr>
        <w:rPr>
          <w:b/>
          <w:sz w:val="24"/>
          <w:szCs w:val="24"/>
        </w:rPr>
      </w:pPr>
      <w:r w:rsidRPr="00CC2EB1">
        <w:rPr>
          <w:b/>
          <w:sz w:val="24"/>
          <w:szCs w:val="24"/>
        </w:rPr>
        <w:t>Pracodawca ma możliwość wyboru i dostosowania tematów do specyfiki zakładu pracy ujętych w kolumnie 3.</w:t>
      </w: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20"/>
        <w:gridCol w:w="3021"/>
        <w:gridCol w:w="3021"/>
      </w:tblGrid>
      <w:tr w:rsidR="00CC2EB1" w:rsidRPr="00CC2EB1" w:rsidTr="00D35C8A">
        <w:trPr>
          <w:trHeight w:val="1425"/>
        </w:trPr>
        <w:tc>
          <w:tcPr>
            <w:tcW w:w="3020" w:type="dxa"/>
            <w:tcBorders>
              <w:bottom w:val="single" w:sz="4" w:space="0" w:color="auto"/>
            </w:tcBorders>
          </w:tcPr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(1) </w:t>
            </w:r>
          </w:p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Efekty kształcenia wg podstawy programowej</w:t>
            </w:r>
          </w:p>
          <w:p w:rsidR="00DB2DC1" w:rsidRPr="00CC2EB1" w:rsidRDefault="00DB2DC1" w:rsidP="00D35C8A">
            <w:pPr>
              <w:rPr>
                <w:sz w:val="20"/>
                <w:szCs w:val="20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(2)</w:t>
            </w:r>
          </w:p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>(3)</w:t>
            </w:r>
          </w:p>
          <w:p w:rsidR="00DB2DC1" w:rsidRPr="00CC2EB1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CC2EB1">
              <w:rPr>
                <w:b/>
                <w:sz w:val="20"/>
                <w:szCs w:val="20"/>
              </w:rPr>
              <w:t xml:space="preserve">PRZYKŁADOWA TEMATYKA REALIZOWANA NA PRAKTYCE ZAWODOWEJ </w:t>
            </w:r>
          </w:p>
        </w:tc>
      </w:tr>
      <w:tr w:rsidR="00CC2EB1" w:rsidRPr="00CC2EB1" w:rsidTr="00D35C8A">
        <w:trPr>
          <w:trHeight w:val="454"/>
        </w:trPr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Przeprowadzanie badań technicznych pojazdów samochodowych</w:t>
            </w:r>
          </w:p>
        </w:tc>
      </w:tr>
      <w:tr w:rsidR="00CC2EB1" w:rsidRPr="00CC2EB1" w:rsidTr="00D35C8A">
        <w:trPr>
          <w:trHeight w:val="688"/>
        </w:trPr>
        <w:tc>
          <w:tcPr>
            <w:tcW w:w="3020" w:type="dxa"/>
            <w:tcBorders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MOT.06.6.3 ocenia stan techniczny układów i zespołów pojazdów samochodowych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1) oceniać stan techniczny układu jezdnego, podwozia i zawieszenia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2) oceniać stan techniczny układów hamulcowych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3) oceniać prawidłowość działania świateł i oświetlenia pojazdu samochodowego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4) oceniać działania elementów związanych z ochroną środowiska, emisją spalin i hałasem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5) korzystać ze specjalnej aparatury </w:t>
            </w:r>
            <w:proofErr w:type="spellStart"/>
            <w:r w:rsidRPr="001C02AA">
              <w:rPr>
                <w:sz w:val="20"/>
                <w:szCs w:val="20"/>
              </w:rPr>
              <w:t>techniczno</w:t>
            </w:r>
            <w:proofErr w:type="spellEnd"/>
            <w:r w:rsidRPr="001C02AA">
              <w:rPr>
                <w:sz w:val="20"/>
                <w:szCs w:val="20"/>
              </w:rPr>
              <w:t xml:space="preserve"> pomiarowej podczas oceny stanu technicznego badanego pojazdu samochodowego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6) analizować wartości parametrów stanu w porównaniu z podanymi przez producenta w instrukcjach eksploatacji pojazdu samochodowego oraz z przepisami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1C02AA" w:rsidRDefault="00DB2DC1" w:rsidP="000043D6">
            <w:pPr>
              <w:pStyle w:val="Akapitzlist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Ocena stanu technicznego układu jezdnego, podwozia i zawieszenia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Ocena stanu technicznego hamulców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Ocena stanu technicznego oświetlenia pojazdu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Ocena stanu technicznego elementów odpowiedzialnych za ochronę środowiska (EGR, DPF, reaktor katalityczny itp.)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Obsługa przyrządów diagnostycznych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Porównywanie wyników pomiaru z danymi producenta</w:t>
            </w:r>
          </w:p>
        </w:tc>
      </w:tr>
      <w:tr w:rsidR="00CC2EB1" w:rsidRPr="00CC2EB1" w:rsidTr="00D35C8A">
        <w:trPr>
          <w:trHeight w:val="388"/>
        </w:trPr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Organizowanie obsługi i naprawy pojazdów samochodowych</w:t>
            </w:r>
          </w:p>
        </w:tc>
      </w:tr>
      <w:tr w:rsidR="00CC2EB1" w:rsidRPr="00CC2EB1" w:rsidTr="00D35C8A">
        <w:trPr>
          <w:trHeight w:val="688"/>
        </w:trPr>
        <w:tc>
          <w:tcPr>
            <w:tcW w:w="3020" w:type="dxa"/>
            <w:tcBorders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MOT.06.4.4 analizuje przyczyny uszkodzeń podzespołów i zespołów pojazdów samochodowych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1) określać czynniki wpływające na stan techniczny i trwałość pojazdów samochodowych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2) określać objawy nadmiernego zużycia podzespołów i zespołów pojazdów samochodowych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3) określać objawy uszkodzeń podzespołów i zespołów pojazdu samochodowego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lastRenderedPageBreak/>
              <w:t>4) oceniać stan techniczny pojazdu samochodowego, jego podzespołów i zespołów z wykorzystaniem metod organoleptycznych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5) dobierać urządzenia, przyrządy i narzędzia do wykonania oceny stanu technicznego pojazdu samochodowego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6) posługiwać  się urządzeniami, przyrządami i narzędziami podczas przeprowadzania oceny stanu technicznego pojazdu samochodowego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7) dobierać specjalistyczne programy komputerowe i platformy internetowe wspomagające ocenę stanu technicznego pojazdu samochodowego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8) korzystać ze specjalistycznych programów komputerowych i platform internetowych wspomagających ocenę stanu technicznego pojazdu samochodowego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9) interpretować wyniki badań diagnostycznych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10) określać przyczyny uszkodzeń podzespołów i zespołów pojazdu samochodowego w oparciu o wyniki badań diagnostycznych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DB2DC1" w:rsidRPr="001C02AA" w:rsidRDefault="00DB2DC1" w:rsidP="001C02AA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lastRenderedPageBreak/>
              <w:t xml:space="preserve">Określanie czynników wpływających na stan techniczny i trwałość pojazdów </w:t>
            </w:r>
          </w:p>
          <w:p w:rsidR="00DB2DC1" w:rsidRPr="001C02AA" w:rsidRDefault="00DB2DC1" w:rsidP="001C02AA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Określanie objawów nadmiernego zużycia</w:t>
            </w:r>
          </w:p>
          <w:p w:rsidR="00DB2DC1" w:rsidRPr="001C02AA" w:rsidRDefault="00DB2DC1" w:rsidP="001C02AA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Określanie objawów uszkodzeń</w:t>
            </w:r>
          </w:p>
          <w:p w:rsidR="00DB2DC1" w:rsidRPr="001C02AA" w:rsidRDefault="00DB2DC1" w:rsidP="001C02AA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Określanie stanu technicznego metodami organoleptycznymi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Dobieranie urządzeń do diagnostyki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lastRenderedPageBreak/>
              <w:t xml:space="preserve">Posługiwanie się urządzeniami diagnostycznymi 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Dobór programów komputerowych oraz komputerów diagnostycznych i diagnoskopów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Korzystanie z programów komputerowych oraz komputerów diagnostycznych i diagnoskopów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Interpretacja wyników pomiarów</w:t>
            </w:r>
          </w:p>
          <w:p w:rsidR="00DB2DC1" w:rsidRPr="001C02AA" w:rsidRDefault="00DB2DC1" w:rsidP="000043D6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>Określanie przyczyn uszkodzeń</w:t>
            </w:r>
          </w:p>
          <w:p w:rsidR="00CC2EB1" w:rsidRPr="001C02AA" w:rsidRDefault="00CC2EB1" w:rsidP="000043D6">
            <w:pPr>
              <w:pStyle w:val="Akapitzlist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firstLine="0"/>
              <w:rPr>
                <w:sz w:val="20"/>
                <w:szCs w:val="20"/>
              </w:rPr>
            </w:pPr>
            <w:r w:rsidRPr="001C02AA">
              <w:rPr>
                <w:sz w:val="20"/>
                <w:szCs w:val="20"/>
              </w:rPr>
              <w:t xml:space="preserve">Wykonywanie prostych napraw podzespołów i zespołów pojazdów samochodowych. </w:t>
            </w:r>
          </w:p>
          <w:p w:rsidR="00DB2DC1" w:rsidRPr="001C02AA" w:rsidRDefault="00DB2DC1" w:rsidP="00D35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sz w:val="20"/>
                <w:szCs w:val="20"/>
              </w:rPr>
            </w:pPr>
          </w:p>
        </w:tc>
      </w:tr>
    </w:tbl>
    <w:p w:rsidR="00EF7E43" w:rsidRPr="00CC2EB1" w:rsidRDefault="00EF7E43">
      <w:pPr>
        <w:rPr>
          <w:sz w:val="24"/>
          <w:szCs w:val="24"/>
        </w:rPr>
      </w:pPr>
    </w:p>
    <w:p w:rsidR="00EF7E43" w:rsidRPr="00CC2EB1" w:rsidRDefault="00DB1961">
      <w:pPr>
        <w:rPr>
          <w:b/>
          <w:sz w:val="24"/>
          <w:szCs w:val="24"/>
        </w:rPr>
      </w:pPr>
      <w:r w:rsidRPr="00CC2EB1">
        <w:rPr>
          <w:b/>
          <w:sz w:val="24"/>
          <w:szCs w:val="24"/>
        </w:rPr>
        <w:t>KRYTERIA OCENY</w:t>
      </w:r>
    </w:p>
    <w:p w:rsidR="00EF7E43" w:rsidRPr="00CC2EB1" w:rsidRDefault="00DB1961">
      <w:pPr>
        <w:jc w:val="both"/>
        <w:rPr>
          <w:sz w:val="24"/>
          <w:szCs w:val="24"/>
        </w:rPr>
      </w:pPr>
      <w:r w:rsidRPr="00CC2EB1">
        <w:rPr>
          <w:sz w:val="24"/>
          <w:szCs w:val="24"/>
        </w:rPr>
        <w:t>Ważnym elementem procesu dydaktycznego jest sprawdzanie i ocena osiągnięć szkolnych ucznia. Ocenianie powinno uświadamiać uczniowi poziom jego osiągnięć w stosunku do wymagań edukacyjnych oraz wdrażać do samooceny. Sprawdzanie i ocenianie osiągnięć uczniów powinno być realizowane za pomocą obserwacji pracy ucznia a mianowicie rzetelności i dokładności wykonywanych zadań.</w:t>
      </w:r>
    </w:p>
    <w:p w:rsidR="00EF7E43" w:rsidRPr="00CC2EB1" w:rsidRDefault="00DB1961">
      <w:pPr>
        <w:jc w:val="both"/>
        <w:rPr>
          <w:sz w:val="24"/>
          <w:szCs w:val="24"/>
        </w:rPr>
      </w:pPr>
      <w:r w:rsidRPr="00CC2EB1">
        <w:rPr>
          <w:sz w:val="24"/>
          <w:szCs w:val="24"/>
        </w:rPr>
        <w:t>Oceny efektów kształcenia dokonuje opiekun praktyk zawodowych w miejscu jej odbywania. Kryteria oceny powinny uwzględniać:</w:t>
      </w:r>
    </w:p>
    <w:p w:rsidR="00EF7E43" w:rsidRPr="00CC2EB1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 w:rsidRPr="00CC2EB1">
        <w:rPr>
          <w:sz w:val="24"/>
          <w:szCs w:val="24"/>
        </w:rPr>
        <w:t>pracowitość,</w:t>
      </w:r>
    </w:p>
    <w:p w:rsidR="00EF7E43" w:rsidRPr="00CC2EB1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 w:rsidRPr="00CC2EB1">
        <w:rPr>
          <w:sz w:val="24"/>
          <w:szCs w:val="24"/>
        </w:rPr>
        <w:t>punktualność,</w:t>
      </w:r>
    </w:p>
    <w:p w:rsidR="00EF7E43" w:rsidRPr="00CC2EB1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 w:rsidRPr="00CC2EB1">
        <w:rPr>
          <w:sz w:val="24"/>
          <w:szCs w:val="24"/>
        </w:rPr>
        <w:t>etykę zawodową,</w:t>
      </w:r>
    </w:p>
    <w:p w:rsidR="00EF7E43" w:rsidRPr="00CC2EB1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 w:rsidRPr="00CC2EB1">
        <w:rPr>
          <w:sz w:val="24"/>
          <w:szCs w:val="24"/>
        </w:rPr>
        <w:lastRenderedPageBreak/>
        <w:t>kulturę osobistą,</w:t>
      </w:r>
    </w:p>
    <w:p w:rsidR="00EF7E43" w:rsidRPr="00CC2EB1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 w:rsidRPr="00CC2EB1">
        <w:rPr>
          <w:sz w:val="24"/>
          <w:szCs w:val="24"/>
        </w:rPr>
        <w:t>rzetelność w wykonywaniu zleconych zadań,</w:t>
      </w:r>
    </w:p>
    <w:p w:rsidR="00EF7E43" w:rsidRPr="00CC2EB1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 w:rsidRPr="00CC2EB1">
        <w:rPr>
          <w:sz w:val="24"/>
          <w:szCs w:val="24"/>
        </w:rPr>
        <w:t>wykorzystanie wiadomości i umiejętności uzyskanych w szkole.</w:t>
      </w:r>
    </w:p>
    <w:p w:rsidR="00EF7E43" w:rsidRPr="00CC2EB1" w:rsidRDefault="00EF7E43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EF7E43" w:rsidRPr="00CC2EB1" w:rsidRDefault="00DB1961">
      <w:pPr>
        <w:rPr>
          <w:b/>
          <w:sz w:val="24"/>
          <w:szCs w:val="24"/>
        </w:rPr>
      </w:pPr>
      <w:r w:rsidRPr="00CC2EB1">
        <w:rPr>
          <w:b/>
          <w:sz w:val="24"/>
          <w:szCs w:val="24"/>
        </w:rPr>
        <w:t>METODY SPRAWDZANIA OSIĄGNIĘĆ</w:t>
      </w:r>
    </w:p>
    <w:p w:rsidR="00EF7E43" w:rsidRPr="00CC2EB1" w:rsidRDefault="00DB1961">
      <w:pPr>
        <w:jc w:val="both"/>
        <w:rPr>
          <w:sz w:val="24"/>
          <w:szCs w:val="24"/>
        </w:rPr>
      </w:pPr>
      <w:r w:rsidRPr="00CC2EB1">
        <w:rPr>
          <w:sz w:val="24"/>
          <w:szCs w:val="24"/>
        </w:rPr>
        <w:t>    Umiejętności praktyczne nabyte przez uczniów powinny być sprawdzane z uwzględnieniem przede wszystkim zgodności efektu otrzymanego przez ucznia z powierzonym zadaniem. </w:t>
      </w:r>
    </w:p>
    <w:p w:rsidR="00EF7E43" w:rsidRPr="00CC2EB1" w:rsidRDefault="00DB1961">
      <w:pPr>
        <w:jc w:val="both"/>
        <w:rPr>
          <w:sz w:val="24"/>
          <w:szCs w:val="24"/>
        </w:rPr>
      </w:pPr>
      <w:r w:rsidRPr="00CC2EB1">
        <w:rPr>
          <w:sz w:val="24"/>
          <w:szCs w:val="24"/>
        </w:rPr>
        <w:t>    Nad procesem rozwiązywania zadania czuwa pracownik  bezpośrednio nadzorujący pracę ucznia w poszczególnych komórkach organizacyjnych firmy. Jego zadaniem jest pomoc w realizacji zadania. </w:t>
      </w:r>
    </w:p>
    <w:p w:rsidR="00EF7E43" w:rsidRPr="00CC2EB1" w:rsidRDefault="00DB1961">
      <w:pPr>
        <w:jc w:val="both"/>
        <w:rPr>
          <w:sz w:val="24"/>
          <w:szCs w:val="24"/>
        </w:rPr>
      </w:pPr>
      <w:r w:rsidRPr="00CC2EB1">
        <w:rPr>
          <w:sz w:val="24"/>
          <w:szCs w:val="24"/>
        </w:rPr>
        <w:t>    Wskazane jest, aby uczeń brał udział w różnorodnych pracach realizowanych przez firmę. </w:t>
      </w:r>
    </w:p>
    <w:p w:rsidR="00EF7E43" w:rsidRPr="00CC2EB1" w:rsidRDefault="00DB1961">
      <w:pPr>
        <w:jc w:val="both"/>
        <w:rPr>
          <w:sz w:val="24"/>
          <w:szCs w:val="24"/>
        </w:rPr>
      </w:pPr>
      <w:r w:rsidRPr="00CC2EB1">
        <w:rPr>
          <w:sz w:val="24"/>
          <w:szCs w:val="24"/>
        </w:rPr>
        <w:t>    Oceny wykonywanych zadań podczas praktyki zawodowej dokonuje zakładowy opiekun praktyki, na podstawie obserwacji, rozmowy z pracownikami bezpośrednio nadzorującymi ich pracę w poszczególnych komórkach organizacyjnych, a także rzetelności prowadzenia dzienniczka praktyki. </w:t>
      </w:r>
    </w:p>
    <w:p w:rsidR="00EF7E43" w:rsidRPr="00CC2EB1" w:rsidRDefault="00DB1961">
      <w:pPr>
        <w:jc w:val="both"/>
        <w:rPr>
          <w:sz w:val="24"/>
          <w:szCs w:val="24"/>
        </w:rPr>
      </w:pPr>
      <w:r w:rsidRPr="00CC2EB1">
        <w:rPr>
          <w:sz w:val="24"/>
          <w:szCs w:val="24"/>
        </w:rPr>
        <w:t>    Uzupełnieniem oceny jest opinia o osiągnięciach edukacyjnych ucznia sporządzona przez opiekuna praktyki. Ocena końcowa powinna być zapisana w dokumencie wskazanym przez szkołę.</w:t>
      </w:r>
    </w:p>
    <w:p w:rsidR="00EF7E43" w:rsidRPr="00CC2EB1" w:rsidRDefault="00EF7E43">
      <w:pPr>
        <w:jc w:val="both"/>
        <w:rPr>
          <w:sz w:val="24"/>
          <w:szCs w:val="24"/>
        </w:rPr>
      </w:pPr>
    </w:p>
    <w:p w:rsidR="00EF7E43" w:rsidRPr="00CC2EB1" w:rsidRDefault="00EF7E43">
      <w:pPr>
        <w:jc w:val="both"/>
        <w:rPr>
          <w:sz w:val="24"/>
          <w:szCs w:val="24"/>
        </w:rPr>
      </w:pPr>
    </w:p>
    <w:sectPr w:rsidR="00EF7E43" w:rsidRPr="00CC2EB1">
      <w:foot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237" w:rsidRDefault="008F3237">
      <w:pPr>
        <w:spacing w:after="0" w:line="240" w:lineRule="auto"/>
      </w:pPr>
      <w:r>
        <w:separator/>
      </w:r>
    </w:p>
  </w:endnote>
  <w:endnote w:type="continuationSeparator" w:id="0">
    <w:p w:rsidR="008F3237" w:rsidRDefault="008F32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E43" w:rsidRDefault="00DB196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1C02AA">
      <w:rPr>
        <w:noProof/>
        <w:color w:val="000000"/>
        <w:sz w:val="20"/>
        <w:szCs w:val="20"/>
      </w:rPr>
      <w:t>10</w:t>
    </w:r>
    <w:r>
      <w:rPr>
        <w:color w:val="000000"/>
        <w:sz w:val="20"/>
        <w:szCs w:val="20"/>
      </w:rPr>
      <w:fldChar w:fldCharType="end"/>
    </w:r>
  </w:p>
  <w:p w:rsidR="00EF7E43" w:rsidRDefault="00EF7E4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237" w:rsidRDefault="008F3237">
      <w:pPr>
        <w:spacing w:after="0" w:line="240" w:lineRule="auto"/>
      </w:pPr>
      <w:r>
        <w:separator/>
      </w:r>
    </w:p>
  </w:footnote>
  <w:footnote w:type="continuationSeparator" w:id="0">
    <w:p w:rsidR="008F3237" w:rsidRDefault="008F32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F7E1D"/>
    <w:multiLevelType w:val="hybridMultilevel"/>
    <w:tmpl w:val="FB3003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00611"/>
    <w:multiLevelType w:val="multilevel"/>
    <w:tmpl w:val="B08A15B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074CC"/>
    <w:multiLevelType w:val="hybridMultilevel"/>
    <w:tmpl w:val="0D9A3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5B4EC0"/>
    <w:multiLevelType w:val="multilevel"/>
    <w:tmpl w:val="A210D2F4"/>
    <w:lvl w:ilvl="0">
      <w:start w:val="1"/>
      <w:numFmt w:val="lowerLetter"/>
      <w:lvlText w:val="%1)"/>
      <w:lvlJc w:val="left"/>
      <w:pPr>
        <w:ind w:left="829" w:hanging="359"/>
      </w:pPr>
    </w:lvl>
    <w:lvl w:ilvl="1">
      <w:start w:val="1"/>
      <w:numFmt w:val="lowerLetter"/>
      <w:lvlText w:val="%2."/>
      <w:lvlJc w:val="left"/>
      <w:pPr>
        <w:ind w:left="1549" w:hanging="360"/>
      </w:pPr>
    </w:lvl>
    <w:lvl w:ilvl="2">
      <w:start w:val="1"/>
      <w:numFmt w:val="lowerRoman"/>
      <w:lvlText w:val="%3."/>
      <w:lvlJc w:val="right"/>
      <w:pPr>
        <w:ind w:left="2269" w:hanging="180"/>
      </w:pPr>
    </w:lvl>
    <w:lvl w:ilvl="3">
      <w:start w:val="1"/>
      <w:numFmt w:val="decimal"/>
      <w:lvlText w:val="%4."/>
      <w:lvlJc w:val="left"/>
      <w:pPr>
        <w:ind w:left="2989" w:hanging="360"/>
      </w:pPr>
    </w:lvl>
    <w:lvl w:ilvl="4">
      <w:start w:val="1"/>
      <w:numFmt w:val="lowerLetter"/>
      <w:lvlText w:val="%5."/>
      <w:lvlJc w:val="left"/>
      <w:pPr>
        <w:ind w:left="3709" w:hanging="360"/>
      </w:pPr>
    </w:lvl>
    <w:lvl w:ilvl="5">
      <w:start w:val="1"/>
      <w:numFmt w:val="lowerRoman"/>
      <w:lvlText w:val="%6."/>
      <w:lvlJc w:val="right"/>
      <w:pPr>
        <w:ind w:left="4429" w:hanging="180"/>
      </w:pPr>
    </w:lvl>
    <w:lvl w:ilvl="6">
      <w:start w:val="1"/>
      <w:numFmt w:val="decimal"/>
      <w:lvlText w:val="%7."/>
      <w:lvlJc w:val="left"/>
      <w:pPr>
        <w:ind w:left="5149" w:hanging="360"/>
      </w:pPr>
    </w:lvl>
    <w:lvl w:ilvl="7">
      <w:start w:val="1"/>
      <w:numFmt w:val="lowerLetter"/>
      <w:lvlText w:val="%8."/>
      <w:lvlJc w:val="left"/>
      <w:pPr>
        <w:ind w:left="5869" w:hanging="360"/>
      </w:pPr>
    </w:lvl>
    <w:lvl w:ilvl="8">
      <w:start w:val="1"/>
      <w:numFmt w:val="lowerRoman"/>
      <w:lvlText w:val="%9."/>
      <w:lvlJc w:val="right"/>
      <w:pPr>
        <w:ind w:left="6589" w:hanging="180"/>
      </w:pPr>
    </w:lvl>
  </w:abstractNum>
  <w:abstractNum w:abstractNumId="4" w15:restartNumberingAfterBreak="0">
    <w:nsid w:val="12C07DF0"/>
    <w:multiLevelType w:val="hybridMultilevel"/>
    <w:tmpl w:val="4CBE73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CD2E8A"/>
    <w:multiLevelType w:val="hybridMultilevel"/>
    <w:tmpl w:val="32A0B0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0790C"/>
    <w:multiLevelType w:val="multilevel"/>
    <w:tmpl w:val="2EFCE9D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BF5E6D"/>
    <w:multiLevelType w:val="multilevel"/>
    <w:tmpl w:val="6F4C357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CBB6079"/>
    <w:multiLevelType w:val="hybridMultilevel"/>
    <w:tmpl w:val="B6DEED9E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D82381"/>
    <w:multiLevelType w:val="hybridMultilevel"/>
    <w:tmpl w:val="858E3F38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8270A9"/>
    <w:multiLevelType w:val="multilevel"/>
    <w:tmpl w:val="7028176A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11" w15:restartNumberingAfterBreak="0">
    <w:nsid w:val="21E20179"/>
    <w:multiLevelType w:val="multilevel"/>
    <w:tmpl w:val="643265D2"/>
    <w:lvl w:ilvl="0">
      <w:start w:val="1"/>
      <w:numFmt w:val="decimal"/>
      <w:lvlText w:val="%1)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23C855A7"/>
    <w:multiLevelType w:val="hybridMultilevel"/>
    <w:tmpl w:val="659A44BE"/>
    <w:lvl w:ilvl="0" w:tplc="430223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186EA4"/>
    <w:multiLevelType w:val="hybridMultilevel"/>
    <w:tmpl w:val="3C68CCE6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18366C"/>
    <w:multiLevelType w:val="multilevel"/>
    <w:tmpl w:val="0BC4C3B8"/>
    <w:lvl w:ilvl="0">
      <w:start w:val="1"/>
      <w:numFmt w:val="decimal"/>
      <w:lvlText w:val="%1)"/>
      <w:lvlJc w:val="left"/>
      <w:pPr>
        <w:ind w:left="392" w:hanging="360"/>
      </w:pPr>
    </w:lvl>
    <w:lvl w:ilvl="1">
      <w:start w:val="1"/>
      <w:numFmt w:val="lowerLetter"/>
      <w:lvlText w:val="%2."/>
      <w:lvlJc w:val="left"/>
      <w:pPr>
        <w:ind w:left="1112" w:hanging="360"/>
      </w:pPr>
    </w:lvl>
    <w:lvl w:ilvl="2">
      <w:start w:val="1"/>
      <w:numFmt w:val="lowerRoman"/>
      <w:lvlText w:val="%3."/>
      <w:lvlJc w:val="right"/>
      <w:pPr>
        <w:ind w:left="1832" w:hanging="180"/>
      </w:pPr>
    </w:lvl>
    <w:lvl w:ilvl="3">
      <w:start w:val="1"/>
      <w:numFmt w:val="decimal"/>
      <w:lvlText w:val="%4."/>
      <w:lvlJc w:val="left"/>
      <w:pPr>
        <w:ind w:left="2552" w:hanging="360"/>
      </w:pPr>
    </w:lvl>
    <w:lvl w:ilvl="4">
      <w:start w:val="1"/>
      <w:numFmt w:val="lowerLetter"/>
      <w:lvlText w:val="%5."/>
      <w:lvlJc w:val="left"/>
      <w:pPr>
        <w:ind w:left="3272" w:hanging="360"/>
      </w:pPr>
    </w:lvl>
    <w:lvl w:ilvl="5">
      <w:start w:val="1"/>
      <w:numFmt w:val="lowerRoman"/>
      <w:lvlText w:val="%6."/>
      <w:lvlJc w:val="right"/>
      <w:pPr>
        <w:ind w:left="3992" w:hanging="180"/>
      </w:pPr>
    </w:lvl>
    <w:lvl w:ilvl="6">
      <w:start w:val="1"/>
      <w:numFmt w:val="decimal"/>
      <w:lvlText w:val="%7."/>
      <w:lvlJc w:val="left"/>
      <w:pPr>
        <w:ind w:left="4712" w:hanging="360"/>
      </w:pPr>
    </w:lvl>
    <w:lvl w:ilvl="7">
      <w:start w:val="1"/>
      <w:numFmt w:val="lowerLetter"/>
      <w:lvlText w:val="%8."/>
      <w:lvlJc w:val="left"/>
      <w:pPr>
        <w:ind w:left="5432" w:hanging="360"/>
      </w:pPr>
    </w:lvl>
    <w:lvl w:ilvl="8">
      <w:start w:val="1"/>
      <w:numFmt w:val="lowerRoman"/>
      <w:lvlText w:val="%9."/>
      <w:lvlJc w:val="right"/>
      <w:pPr>
        <w:ind w:left="6152" w:hanging="180"/>
      </w:pPr>
    </w:lvl>
  </w:abstractNum>
  <w:abstractNum w:abstractNumId="15" w15:restartNumberingAfterBreak="0">
    <w:nsid w:val="2D3E6CA1"/>
    <w:multiLevelType w:val="multilevel"/>
    <w:tmpl w:val="45124B9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944700"/>
    <w:multiLevelType w:val="multilevel"/>
    <w:tmpl w:val="2414A06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896E2C"/>
    <w:multiLevelType w:val="hybridMultilevel"/>
    <w:tmpl w:val="DFA683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E75BD8"/>
    <w:multiLevelType w:val="hybridMultilevel"/>
    <w:tmpl w:val="5652F5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E31764"/>
    <w:multiLevelType w:val="multilevel"/>
    <w:tmpl w:val="F584847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0D6502"/>
    <w:multiLevelType w:val="multilevel"/>
    <w:tmpl w:val="9E720154"/>
    <w:lvl w:ilvl="0">
      <w:start w:val="1"/>
      <w:numFmt w:val="bullet"/>
      <w:lvlText w:val="●"/>
      <w:lvlJc w:val="left"/>
      <w:pPr>
        <w:ind w:left="70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2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4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6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8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0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2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4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65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3E7B4645"/>
    <w:multiLevelType w:val="hybridMultilevel"/>
    <w:tmpl w:val="30E64B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A372A5"/>
    <w:multiLevelType w:val="hybridMultilevel"/>
    <w:tmpl w:val="CCB6FB3E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BF25F0"/>
    <w:multiLevelType w:val="hybridMultilevel"/>
    <w:tmpl w:val="31225E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E1209B"/>
    <w:multiLevelType w:val="multilevel"/>
    <w:tmpl w:val="212AB9F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497D0FD7"/>
    <w:multiLevelType w:val="hybridMultilevel"/>
    <w:tmpl w:val="6066B0BA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4005DC"/>
    <w:multiLevelType w:val="hybridMultilevel"/>
    <w:tmpl w:val="3DAAEE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6F41BF"/>
    <w:multiLevelType w:val="hybridMultilevel"/>
    <w:tmpl w:val="12BAC3E0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3C5B2C"/>
    <w:multiLevelType w:val="hybridMultilevel"/>
    <w:tmpl w:val="FCEEEA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551B48"/>
    <w:multiLevelType w:val="hybridMultilevel"/>
    <w:tmpl w:val="47F02C88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1E257F"/>
    <w:multiLevelType w:val="hybridMultilevel"/>
    <w:tmpl w:val="63F655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865C2"/>
    <w:multiLevelType w:val="multilevel"/>
    <w:tmpl w:val="45F43910"/>
    <w:lvl w:ilvl="0">
      <w:start w:val="1"/>
      <w:numFmt w:val="decimal"/>
      <w:lvlText w:val="%1)"/>
      <w:lvlJc w:val="left"/>
      <w:pPr>
        <w:ind w:left="630" w:hanging="540"/>
      </w:p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32" w15:restartNumberingAfterBreak="0">
    <w:nsid w:val="59310026"/>
    <w:multiLevelType w:val="hybridMultilevel"/>
    <w:tmpl w:val="A8787BC4"/>
    <w:lvl w:ilvl="0" w:tplc="04150001">
      <w:start w:val="1"/>
      <w:numFmt w:val="bullet"/>
      <w:lvlText w:val=""/>
      <w:lvlJc w:val="left"/>
      <w:pPr>
        <w:ind w:left="9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4" w:hanging="360"/>
      </w:pPr>
      <w:rPr>
        <w:rFonts w:ascii="Wingdings" w:hAnsi="Wingdings" w:hint="default"/>
      </w:rPr>
    </w:lvl>
  </w:abstractNum>
  <w:abstractNum w:abstractNumId="33" w15:restartNumberingAfterBreak="0">
    <w:nsid w:val="59D16EB9"/>
    <w:multiLevelType w:val="hybridMultilevel"/>
    <w:tmpl w:val="FB2682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1D7C59"/>
    <w:multiLevelType w:val="hybridMultilevel"/>
    <w:tmpl w:val="529238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BD4B2F"/>
    <w:multiLevelType w:val="hybridMultilevel"/>
    <w:tmpl w:val="DB5CE386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F161EF"/>
    <w:multiLevelType w:val="hybridMultilevel"/>
    <w:tmpl w:val="F1D899B0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3D15AD"/>
    <w:multiLevelType w:val="hybridMultilevel"/>
    <w:tmpl w:val="2DB25214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90A2F"/>
    <w:multiLevelType w:val="hybridMultilevel"/>
    <w:tmpl w:val="662C1CF0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A248CB"/>
    <w:multiLevelType w:val="multilevel"/>
    <w:tmpl w:val="C84EF85E"/>
    <w:lvl w:ilvl="0">
      <w:start w:val="20"/>
      <w:numFmt w:val="decimal"/>
      <w:lvlText w:val="%1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1420D2"/>
    <w:multiLevelType w:val="multilevel"/>
    <w:tmpl w:val="C2A4948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23740E"/>
    <w:multiLevelType w:val="multilevel"/>
    <w:tmpl w:val="05CCD5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6BB00671"/>
    <w:multiLevelType w:val="hybridMultilevel"/>
    <w:tmpl w:val="86C24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FF2CF7"/>
    <w:multiLevelType w:val="hybridMultilevel"/>
    <w:tmpl w:val="FD50849C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CB15EA"/>
    <w:multiLevelType w:val="hybridMultilevel"/>
    <w:tmpl w:val="66CE5D38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531C19"/>
    <w:multiLevelType w:val="hybridMultilevel"/>
    <w:tmpl w:val="5776C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2C211A"/>
    <w:multiLevelType w:val="hybridMultilevel"/>
    <w:tmpl w:val="1F044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EE5564"/>
    <w:multiLevelType w:val="hybridMultilevel"/>
    <w:tmpl w:val="E71A78D8"/>
    <w:lvl w:ilvl="0" w:tplc="F8CEC1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AB1935"/>
    <w:multiLevelType w:val="hybridMultilevel"/>
    <w:tmpl w:val="8042FAAA"/>
    <w:lvl w:ilvl="0" w:tplc="9CC83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1"/>
  </w:num>
  <w:num w:numId="3">
    <w:abstractNumId w:val="19"/>
  </w:num>
  <w:num w:numId="4">
    <w:abstractNumId w:val="7"/>
  </w:num>
  <w:num w:numId="5">
    <w:abstractNumId w:val="14"/>
  </w:num>
  <w:num w:numId="6">
    <w:abstractNumId w:val="1"/>
  </w:num>
  <w:num w:numId="7">
    <w:abstractNumId w:val="11"/>
  </w:num>
  <w:num w:numId="8">
    <w:abstractNumId w:val="31"/>
  </w:num>
  <w:num w:numId="9">
    <w:abstractNumId w:val="20"/>
  </w:num>
  <w:num w:numId="10">
    <w:abstractNumId w:val="6"/>
  </w:num>
  <w:num w:numId="11">
    <w:abstractNumId w:val="39"/>
  </w:num>
  <w:num w:numId="12">
    <w:abstractNumId w:val="40"/>
  </w:num>
  <w:num w:numId="13">
    <w:abstractNumId w:val="3"/>
  </w:num>
  <w:num w:numId="14">
    <w:abstractNumId w:val="15"/>
  </w:num>
  <w:num w:numId="15">
    <w:abstractNumId w:val="16"/>
  </w:num>
  <w:num w:numId="16">
    <w:abstractNumId w:val="12"/>
  </w:num>
  <w:num w:numId="17">
    <w:abstractNumId w:val="26"/>
  </w:num>
  <w:num w:numId="18">
    <w:abstractNumId w:val="10"/>
  </w:num>
  <w:num w:numId="19">
    <w:abstractNumId w:val="48"/>
  </w:num>
  <w:num w:numId="20">
    <w:abstractNumId w:val="32"/>
  </w:num>
  <w:num w:numId="21">
    <w:abstractNumId w:val="23"/>
  </w:num>
  <w:num w:numId="22">
    <w:abstractNumId w:val="21"/>
  </w:num>
  <w:num w:numId="23">
    <w:abstractNumId w:val="2"/>
  </w:num>
  <w:num w:numId="24">
    <w:abstractNumId w:val="33"/>
  </w:num>
  <w:num w:numId="25">
    <w:abstractNumId w:val="30"/>
  </w:num>
  <w:num w:numId="26">
    <w:abstractNumId w:val="45"/>
  </w:num>
  <w:num w:numId="27">
    <w:abstractNumId w:val="46"/>
  </w:num>
  <w:num w:numId="28">
    <w:abstractNumId w:val="17"/>
  </w:num>
  <w:num w:numId="29">
    <w:abstractNumId w:val="28"/>
  </w:num>
  <w:num w:numId="30">
    <w:abstractNumId w:val="18"/>
  </w:num>
  <w:num w:numId="31">
    <w:abstractNumId w:val="0"/>
  </w:num>
  <w:num w:numId="32">
    <w:abstractNumId w:val="4"/>
  </w:num>
  <w:num w:numId="33">
    <w:abstractNumId w:val="34"/>
  </w:num>
  <w:num w:numId="34">
    <w:abstractNumId w:val="42"/>
  </w:num>
  <w:num w:numId="35">
    <w:abstractNumId w:val="5"/>
  </w:num>
  <w:num w:numId="36">
    <w:abstractNumId w:val="43"/>
  </w:num>
  <w:num w:numId="37">
    <w:abstractNumId w:val="27"/>
  </w:num>
  <w:num w:numId="38">
    <w:abstractNumId w:val="8"/>
  </w:num>
  <w:num w:numId="39">
    <w:abstractNumId w:val="35"/>
  </w:num>
  <w:num w:numId="40">
    <w:abstractNumId w:val="13"/>
  </w:num>
  <w:num w:numId="41">
    <w:abstractNumId w:val="29"/>
  </w:num>
  <w:num w:numId="42">
    <w:abstractNumId w:val="38"/>
  </w:num>
  <w:num w:numId="43">
    <w:abstractNumId w:val="47"/>
  </w:num>
  <w:num w:numId="44">
    <w:abstractNumId w:val="36"/>
  </w:num>
  <w:num w:numId="45">
    <w:abstractNumId w:val="9"/>
  </w:num>
  <w:num w:numId="46">
    <w:abstractNumId w:val="25"/>
  </w:num>
  <w:num w:numId="47">
    <w:abstractNumId w:val="22"/>
  </w:num>
  <w:num w:numId="48">
    <w:abstractNumId w:val="37"/>
  </w:num>
  <w:num w:numId="49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E43"/>
    <w:rsid w:val="000043D6"/>
    <w:rsid w:val="0012652F"/>
    <w:rsid w:val="001B1137"/>
    <w:rsid w:val="001C02AA"/>
    <w:rsid w:val="00393A00"/>
    <w:rsid w:val="004637F8"/>
    <w:rsid w:val="006708D3"/>
    <w:rsid w:val="00683709"/>
    <w:rsid w:val="00782848"/>
    <w:rsid w:val="008F3237"/>
    <w:rsid w:val="00CC2EB1"/>
    <w:rsid w:val="00DB1961"/>
    <w:rsid w:val="00DB2DC1"/>
    <w:rsid w:val="00EF7E43"/>
    <w:rsid w:val="00F54E8B"/>
    <w:rsid w:val="00F8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DBE088-F692-41D1-A32F-A9E3FEAF1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O-normal">
    <w:name w:val="LO-normal"/>
    <w:qFormat/>
    <w:rsid w:val="001248B0"/>
    <w:pPr>
      <w:spacing w:after="200" w:line="276" w:lineRule="auto"/>
    </w:pPr>
    <w:rPr>
      <w:rFonts w:ascii="Times New Roman" w:eastAsia="Times New Roman" w:hAnsi="Times New Roman" w:cs="Times New Roman"/>
    </w:rPr>
  </w:style>
  <w:style w:type="table" w:styleId="Tabela-Siatka">
    <w:name w:val="Table Grid"/>
    <w:basedOn w:val="Standardowy"/>
    <w:uiPriority w:val="39"/>
    <w:rsid w:val="00163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umerowanie,Kolorowa lista — akcent 11,N w prog,Obiekt,normalny tekst,ORE MYŚLNIKI,Średnia siatka 1 — akcent 21,List Paragraph,Jasna siatka — akcent 31,Colorful List Accent 1,List Paragraph3"/>
    <w:basedOn w:val="Normalny"/>
    <w:link w:val="AkapitzlistZnak"/>
    <w:uiPriority w:val="34"/>
    <w:qFormat/>
    <w:rsid w:val="00163CAC"/>
    <w:pPr>
      <w:ind w:left="720"/>
      <w:contextualSpacing/>
    </w:pPr>
  </w:style>
  <w:style w:type="paragraph" w:styleId="Bezodstpw">
    <w:name w:val="No Spacing"/>
    <w:uiPriority w:val="1"/>
    <w:qFormat/>
    <w:rsid w:val="00723D40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085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42E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42E18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842E18"/>
    <w:rPr>
      <w:rFonts w:ascii="Calibri" w:eastAsia="Calibri" w:hAnsi="Calibri" w:cs="Calibri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85F5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D85F5F"/>
    <w:rPr>
      <w:rFonts w:ascii="Calibri" w:eastAsia="Calibri" w:hAnsi="Calibri" w:cs="Calibri"/>
      <w:sz w:val="20"/>
      <w:szCs w:val="20"/>
    </w:rPr>
  </w:style>
  <w:style w:type="character" w:customStyle="1" w:styleId="AkapitzlistZnak">
    <w:name w:val="Akapit z listą Znak"/>
    <w:aliases w:val="Numerowanie Znak,Kolorowa lista — akcent 11 Znak,N w prog Znak,Obiekt Znak,normalny tekst Znak,ORE MYŚLNIKI Znak,Średnia siatka 1 — akcent 21 Znak,List Paragraph Znak,Jasna siatka — akcent 31 Znak,Colorful List Accent 1 Znak"/>
    <w:link w:val="Akapitzlist"/>
    <w:uiPriority w:val="34"/>
    <w:qFormat/>
    <w:locked/>
    <w:rsid w:val="00B87845"/>
  </w:style>
  <w:style w:type="character" w:styleId="Odwoaniedokomentarza">
    <w:name w:val="annotation reference"/>
    <w:basedOn w:val="Domylnaczcionkaakapitu"/>
    <w:uiPriority w:val="99"/>
    <w:semiHidden/>
    <w:unhideWhenUsed/>
    <w:rsid w:val="00B878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78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878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878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8784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7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7845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ListParagraphChar">
    <w:name w:val="List Paragraph Char"/>
    <w:locked/>
    <w:rsid w:val="00683709"/>
    <w:rPr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E6qio+/Wsx0UP6oOzU+xyaJpOQ==">AMUW2mX7e1AMaHIcfnL3Q8w2XlqmwCVAnCzsQ2LksEOEP3Xt7qCR4u2G2+sBKys9ukgO2TVVtqn/PTyQ3YbppjcqWpRE9OT0ZsPpL4b7d60M89+zoyAEsBT1edQAsdpkrZcyGS5S+Tdz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2524</Words>
  <Characters>15149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</dc:creator>
  <cp:lastModifiedBy>Konto Microsoft</cp:lastModifiedBy>
  <cp:revision>3</cp:revision>
  <dcterms:created xsi:type="dcterms:W3CDTF">2022-09-06T18:53:00Z</dcterms:created>
  <dcterms:modified xsi:type="dcterms:W3CDTF">2022-09-06T19:05:00Z</dcterms:modified>
</cp:coreProperties>
</file>